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5B" w:rsidRDefault="00D44D5B" w:rsidP="00D44D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60"/>
          <w:szCs w:val="60"/>
          <w:lang w:eastAsia="ru-RU"/>
        </w:rPr>
      </w:pPr>
      <w:bookmarkStart w:id="0" w:name="_GoBack"/>
      <w:bookmarkEnd w:id="0"/>
      <w:r w:rsidRPr="00D44D5B">
        <w:rPr>
          <w:rFonts w:ascii="Times New Roman" w:eastAsia="Times New Roman" w:hAnsi="Times New Roman"/>
          <w:b/>
          <w:bCs/>
          <w:color w:val="000000"/>
          <w:sz w:val="60"/>
          <w:szCs w:val="60"/>
          <w:lang w:eastAsia="ru-RU"/>
        </w:rPr>
        <w:t xml:space="preserve">В </w:t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60"/>
          <w:szCs w:val="60"/>
          <w:lang w:eastAsia="ru-RU"/>
        </w:rPr>
        <w:t>байнете</w:t>
      </w:r>
      <w:proofErr w:type="spellEnd"/>
      <w:r w:rsidRPr="00D44D5B">
        <w:rPr>
          <w:rFonts w:ascii="Times New Roman" w:eastAsia="Times New Roman" w:hAnsi="Times New Roman"/>
          <w:b/>
          <w:bCs/>
          <w:color w:val="000000"/>
          <w:sz w:val="60"/>
          <w:szCs w:val="60"/>
          <w:lang w:eastAsia="ru-RU"/>
        </w:rPr>
        <w:t xml:space="preserve"> появилась </w:t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60"/>
          <w:szCs w:val="60"/>
          <w:lang w:eastAsia="ru-RU"/>
        </w:rPr>
        <w:t>БелЯма</w:t>
      </w:r>
      <w:proofErr w:type="spellEnd"/>
    </w:p>
    <w:p w:rsidR="00D44D5B" w:rsidRPr="00D44D5B" w:rsidRDefault="00D44D5B" w:rsidP="00D44D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«Наш Дом» / 26.10.2011 / Все новости / Общество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https://nash-dom.info/novosti/vse-novosti/</w:t>
      </w:r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obshhestvo</w:t>
      </w:r>
      <w:proofErr w:type="spellEnd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bajnete</w:t>
      </w:r>
      <w:proofErr w:type="spellEnd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poyavilas</w:t>
      </w:r>
      <w:proofErr w:type="spellEnd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belyama</w:t>
      </w:r>
      <w:proofErr w:type="spellEnd"/>
      <w:r w:rsidRPr="00D44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Гражданская кампания «Наш Дом» с удовлетворением сообщает о появлении в </w:t>
      </w:r>
      <w:proofErr w:type="spellStart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байнете</w:t>
      </w:r>
      <w:proofErr w:type="spellEnd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весьма важного для дела защиты прав потребителей сайта. По аналогии с проектами из других стран (</w:t>
      </w:r>
      <w:proofErr w:type="spellStart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РосЯма</w:t>
      </w:r>
      <w:proofErr w:type="spellEnd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УкрЯма</w:t>
      </w:r>
      <w:proofErr w:type="spellEnd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КазЯма</w:t>
      </w:r>
      <w:proofErr w:type="spellEnd"/>
      <w:r w:rsidRPr="00D44D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дан старт ресурсу </w:t>
      </w:r>
      <w:hyperlink r:id="rId4" w:tgtFrame="_blank" w:history="1">
        <w:r w:rsidRPr="00D44D5B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БелЯма</w:t>
        </w:r>
      </w:hyperlink>
      <w:r w:rsidR="006A46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6A46A1" w:rsidRPr="006A46A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http://belyama.by/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призван стать социальной площадкой для сбора информации о дорожных дефектах и дальнейшего правового давления на компетентные органы с целью устранения этих дефектов. В РБ действует стандарт СТБ 1291-2007. Он определяет: размеры ям не должны быть больше 0,09 квадратных метра по площади (30 </w:t>
      </w:r>
      <w:proofErr w:type="spellStart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см) и 5 см в глубину. Все ямы, которые больше хотя бы по одному параметру, должны ограждаться техническими средствами организации дорожного движения в соответствии с СТБ 1300.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размещен подробный алгоритм действий каждого политически активного и сознательного гражданина республики. Он состоит из перечня рекомендаций по принуждению чиновников к устранению недостатка в дорожном покрытии. Рекомендованный порядок действий: </w:t>
      </w:r>
      <w:proofErr w:type="spellStart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ямы, размещение фотографии на сайте… После размещения сведений об очередной яме на дороге, открывается доступ к «болванке» текста заявления в местное ГАИ. По мере рассмотрения вашей жалобы в инстанциях можно менять статус выбранной вами ямы.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на сайте есть возможность ознакомиться с текстом статьи 23.1 </w:t>
      </w:r>
      <w:proofErr w:type="spellStart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РБ – Об ответственности за неисполнение предписаний ГАИ и статьей 18.38 </w:t>
      </w:r>
      <w:proofErr w:type="spellStart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РБ – </w:t>
      </w:r>
      <w:proofErr w:type="spellStart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Hарушение</w:t>
      </w:r>
      <w:proofErr w:type="spellEnd"/>
      <w:r w:rsidRPr="00D44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содержания дорог, улиц, железнодорожных переездов и других дорожных сооружений.</w:t>
      </w:r>
    </w:p>
    <w:p w:rsidR="00D44D5B" w:rsidRPr="00D44D5B" w:rsidRDefault="00D44D5B" w:rsidP="00D44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4D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Николай </w:t>
      </w:r>
      <w:proofErr w:type="spellStart"/>
      <w:r w:rsidRPr="00D44D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Петрушенко</w:t>
      </w:r>
      <w:proofErr w:type="spellEnd"/>
      <w:r w:rsidRPr="00D44D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44D5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nash-dom.info</w:t>
      </w:r>
      <w:proofErr w:type="spellEnd"/>
    </w:p>
    <w:sectPr w:rsidR="00D44D5B" w:rsidRPr="00D44D5B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5B"/>
    <w:rsid w:val="006A46A1"/>
    <w:rsid w:val="0084240C"/>
    <w:rsid w:val="009319A3"/>
    <w:rsid w:val="00D44D5B"/>
    <w:rsid w:val="00E95614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E5BDE8-50E1-4A96-9B21-BA2DEDC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D4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DefaultParagraphFont"/>
    <w:rsid w:val="00D44D5B"/>
  </w:style>
  <w:style w:type="character" w:styleId="Hyperlink">
    <w:name w:val="Hyperlink"/>
    <w:basedOn w:val="DefaultParagraphFont"/>
    <w:uiPriority w:val="99"/>
    <w:unhideWhenUsed/>
    <w:rsid w:val="00D44D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44D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yam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1726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http://belyama.by/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