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AF" w:rsidRDefault="001673AF" w:rsidP="001673AF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164E1C">
        <w:rPr>
          <w:b/>
          <w:sz w:val="44"/>
          <w:szCs w:val="44"/>
        </w:rPr>
        <w:t>КАК РАБОТАТЬ С РЕГЛАМЕНТАМИ:</w:t>
      </w:r>
    </w:p>
    <w:p w:rsidR="001673AF" w:rsidRPr="00164E1C" w:rsidRDefault="001673AF" w:rsidP="001673AF">
      <w:pPr>
        <w:pStyle w:val="NoSpacing"/>
        <w:jc w:val="center"/>
        <w:rPr>
          <w:szCs w:val="24"/>
        </w:rPr>
      </w:pPr>
      <w:r>
        <w:rPr>
          <w:szCs w:val="24"/>
        </w:rPr>
        <w:t>(На примере Регламента Витебского областного Совета депутатов)</w:t>
      </w:r>
    </w:p>
    <w:p w:rsidR="001673AF" w:rsidRPr="001673AF" w:rsidRDefault="001673AF" w:rsidP="00484C35">
      <w:pPr>
        <w:pStyle w:val="NoSpacing"/>
        <w:jc w:val="center"/>
        <w:rPr>
          <w:sz w:val="16"/>
          <w:szCs w:val="16"/>
        </w:rPr>
      </w:pPr>
    </w:p>
    <w:p w:rsidR="001673AF" w:rsidRPr="001673AF" w:rsidRDefault="001673AF" w:rsidP="00484C35">
      <w:pPr>
        <w:pStyle w:val="NoSpacing"/>
        <w:jc w:val="center"/>
        <w:rPr>
          <w:sz w:val="16"/>
          <w:szCs w:val="16"/>
        </w:rPr>
      </w:pPr>
    </w:p>
    <w:p w:rsidR="00EC5A6A" w:rsidRPr="006B1A61" w:rsidRDefault="00484C35" w:rsidP="00484C35">
      <w:pPr>
        <w:pStyle w:val="NoSpacing"/>
        <w:jc w:val="center"/>
        <w:rPr>
          <w:b/>
          <w:szCs w:val="24"/>
        </w:rPr>
      </w:pPr>
      <w:r w:rsidRPr="006B1A61">
        <w:rPr>
          <w:b/>
          <w:szCs w:val="24"/>
        </w:rPr>
        <w:t>РЕГЛАМЕНТ</w:t>
      </w:r>
    </w:p>
    <w:p w:rsidR="00484C35" w:rsidRPr="006B1A61" w:rsidRDefault="006B1A61" w:rsidP="00484C35">
      <w:pPr>
        <w:pStyle w:val="NoSpacing"/>
        <w:jc w:val="center"/>
        <w:rPr>
          <w:b/>
          <w:szCs w:val="24"/>
        </w:rPr>
      </w:pPr>
      <w:r w:rsidRPr="006B1A61">
        <w:rPr>
          <w:b/>
          <w:szCs w:val="24"/>
        </w:rPr>
        <w:t>ВИТЕБСКОГО ОБЛАСТНОГО СОВЕТА ДЕПУТАТОВ</w:t>
      </w:r>
    </w:p>
    <w:p w:rsidR="00484C35" w:rsidRDefault="00484C35" w:rsidP="00484C35">
      <w:pPr>
        <w:pStyle w:val="NoSpacing"/>
        <w:jc w:val="center"/>
        <w:rPr>
          <w:i/>
        </w:rPr>
      </w:pPr>
      <w:r>
        <w:rPr>
          <w:i/>
        </w:rPr>
        <w:t>(Утвержден решением Витебского областного</w:t>
      </w:r>
    </w:p>
    <w:p w:rsidR="00484C35" w:rsidRDefault="00484C35" w:rsidP="00484C35">
      <w:pPr>
        <w:pStyle w:val="NoSpacing"/>
        <w:jc w:val="center"/>
        <w:rPr>
          <w:i/>
        </w:rPr>
      </w:pPr>
      <w:r>
        <w:rPr>
          <w:i/>
        </w:rPr>
        <w:t>Совета депутатов от 23 декабря 2010 г. № 75)</w:t>
      </w:r>
    </w:p>
    <w:p w:rsidR="00484C35" w:rsidRPr="00C12E03" w:rsidRDefault="00484C35" w:rsidP="00484C35">
      <w:pPr>
        <w:pStyle w:val="NoSpacing"/>
        <w:jc w:val="center"/>
        <w:rPr>
          <w:sz w:val="16"/>
          <w:szCs w:val="16"/>
        </w:rPr>
      </w:pPr>
    </w:p>
    <w:p w:rsidR="00EB3F93" w:rsidRDefault="00C12E03" w:rsidP="00164E1C">
      <w:pPr>
        <w:pStyle w:val="NoSpacing"/>
        <w:jc w:val="center"/>
      </w:pPr>
      <w:r w:rsidRPr="00C12E03">
        <w:t>На</w:t>
      </w:r>
      <w:r>
        <w:t>циональный реестр правовых актов Республики Беларусь</w:t>
      </w:r>
    </w:p>
    <w:p w:rsidR="00EB3F93" w:rsidRDefault="00C12E03" w:rsidP="00164E1C">
      <w:pPr>
        <w:pStyle w:val="NoSpacing"/>
        <w:jc w:val="center"/>
      </w:pPr>
      <w:r>
        <w:t>(электронная версия),</w:t>
      </w:r>
      <w:r w:rsidR="00EB3F93">
        <w:t xml:space="preserve"> 2011 г., № 16, 9/37802</w:t>
      </w:r>
    </w:p>
    <w:p w:rsidR="00C12E03" w:rsidRDefault="00C12E03" w:rsidP="00164E1C">
      <w:pPr>
        <w:pStyle w:val="NoSpacing"/>
        <w:jc w:val="center"/>
        <w:rPr>
          <w:sz w:val="16"/>
          <w:szCs w:val="16"/>
        </w:rPr>
      </w:pPr>
    </w:p>
    <w:p w:rsidR="001B3FD0" w:rsidRPr="00FD5367" w:rsidRDefault="001B3FD0" w:rsidP="00164E1C">
      <w:pPr>
        <w:pStyle w:val="NoSpacing"/>
        <w:jc w:val="center"/>
        <w:rPr>
          <w:b/>
          <w:color w:val="000000"/>
          <w:szCs w:val="24"/>
        </w:rPr>
      </w:pPr>
      <w:hyperlink r:id="rId4" w:history="1">
        <w:r w:rsidRPr="00FD5367">
          <w:rPr>
            <w:rStyle w:val="Hyperlink"/>
            <w:b/>
            <w:color w:val="000000"/>
            <w:u w:val="none"/>
          </w:rPr>
          <w:t>http://www.pravo.by/pdf/2011-16/2011_16_9_37803.pdf</w:t>
        </w:r>
      </w:hyperlink>
    </w:p>
    <w:p w:rsidR="001B3FD0" w:rsidRDefault="001B3FD0" w:rsidP="00164E1C">
      <w:pPr>
        <w:pStyle w:val="NoSpacing"/>
        <w:jc w:val="center"/>
        <w:rPr>
          <w:b/>
          <w:sz w:val="16"/>
          <w:szCs w:val="16"/>
        </w:rPr>
      </w:pPr>
    </w:p>
    <w:p w:rsidR="00164E1C" w:rsidRDefault="00164E1C" w:rsidP="00164E1C">
      <w:pPr>
        <w:pStyle w:val="NoSpacing"/>
        <w:jc w:val="center"/>
        <w:rPr>
          <w:b/>
          <w:sz w:val="16"/>
          <w:szCs w:val="16"/>
        </w:rPr>
      </w:pPr>
    </w:p>
    <w:p w:rsidR="006A25C5" w:rsidRDefault="00164E1C" w:rsidP="00164E1C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1. ПОРЯДОК ВНЕСЕНИЯ</w:t>
      </w:r>
    </w:p>
    <w:p w:rsidR="00164E1C" w:rsidRPr="00164E1C" w:rsidRDefault="00164E1C" w:rsidP="00164E1C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ИЗМЕНЕНИЙ И ДОПОЛЕНИЙ</w:t>
      </w:r>
      <w:r w:rsidR="009029F4">
        <w:rPr>
          <w:b/>
          <w:szCs w:val="24"/>
        </w:rPr>
        <w:t xml:space="preserve"> В РЕГЛАМЕНТ</w:t>
      </w:r>
    </w:p>
    <w:p w:rsidR="005478ED" w:rsidRPr="003334C9" w:rsidRDefault="005478ED" w:rsidP="00164E1C">
      <w:pPr>
        <w:pStyle w:val="NoSpacing"/>
        <w:jc w:val="center"/>
        <w:rPr>
          <w:szCs w:val="24"/>
        </w:rPr>
      </w:pPr>
      <w:r w:rsidRPr="003334C9">
        <w:rPr>
          <w:szCs w:val="24"/>
        </w:rPr>
        <w:t>(Пункт 7 Регламента)</w:t>
      </w:r>
    </w:p>
    <w:p w:rsidR="005478ED" w:rsidRDefault="005478ED" w:rsidP="00164E1C">
      <w:pPr>
        <w:pStyle w:val="NoSpacing"/>
        <w:jc w:val="center"/>
        <w:rPr>
          <w:sz w:val="16"/>
          <w:szCs w:val="16"/>
        </w:rPr>
      </w:pPr>
    </w:p>
    <w:p w:rsidR="00164E1C" w:rsidRDefault="00164E1C" w:rsidP="00164E1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Изменения и дополнения в Регламент принимаются</w:t>
      </w:r>
      <w:r w:rsidR="005478ED">
        <w:rPr>
          <w:szCs w:val="24"/>
        </w:rPr>
        <w:t xml:space="preserve"> областным Советом по инициативе:</w:t>
      </w:r>
    </w:p>
    <w:p w:rsidR="005478ED" w:rsidRDefault="005478ED" w:rsidP="005478ED">
      <w:pPr>
        <w:pStyle w:val="NoSpacing"/>
        <w:jc w:val="center"/>
        <w:rPr>
          <w:sz w:val="16"/>
          <w:szCs w:val="16"/>
        </w:rPr>
      </w:pPr>
    </w:p>
    <w:p w:rsidR="005478ED" w:rsidRDefault="005478ED" w:rsidP="005478ED">
      <w:pPr>
        <w:pStyle w:val="NoSpacing"/>
        <w:jc w:val="both"/>
        <w:rPr>
          <w:szCs w:val="24"/>
        </w:rPr>
      </w:pPr>
      <w:r>
        <w:rPr>
          <w:szCs w:val="24"/>
        </w:rPr>
        <w:t>а) постоянных комиссий Витебского областного Совета депутатов;</w:t>
      </w:r>
    </w:p>
    <w:p w:rsidR="005478ED" w:rsidRDefault="005478ED" w:rsidP="005478ED">
      <w:pPr>
        <w:pStyle w:val="NoSpacing"/>
        <w:jc w:val="both"/>
        <w:rPr>
          <w:szCs w:val="24"/>
        </w:rPr>
      </w:pPr>
      <w:r>
        <w:rPr>
          <w:szCs w:val="24"/>
        </w:rPr>
        <w:t>б) президиума Витебского областного Совета депутатов;</w:t>
      </w:r>
    </w:p>
    <w:p w:rsidR="005478ED" w:rsidRPr="005478ED" w:rsidRDefault="005478ED" w:rsidP="005478ED">
      <w:pPr>
        <w:pStyle w:val="NoSpacing"/>
        <w:jc w:val="both"/>
        <w:rPr>
          <w:szCs w:val="24"/>
        </w:rPr>
      </w:pPr>
      <w:r>
        <w:rPr>
          <w:szCs w:val="24"/>
        </w:rPr>
        <w:t>в) депутатов (большинством голосов от состава избранных).</w:t>
      </w:r>
    </w:p>
    <w:p w:rsidR="00164E1C" w:rsidRDefault="00164E1C" w:rsidP="00164E1C">
      <w:pPr>
        <w:pStyle w:val="NoSpacing"/>
        <w:jc w:val="center"/>
        <w:rPr>
          <w:sz w:val="16"/>
          <w:szCs w:val="16"/>
        </w:rPr>
      </w:pPr>
    </w:p>
    <w:p w:rsidR="008B20EE" w:rsidRDefault="00EE4C26" w:rsidP="00164E1C">
      <w:pPr>
        <w:pStyle w:val="NoSpacing"/>
        <w:jc w:val="center"/>
        <w:rPr>
          <w:b/>
          <w:szCs w:val="24"/>
        </w:rPr>
      </w:pPr>
      <w:r w:rsidRPr="00EE4C26">
        <w:rPr>
          <w:b/>
          <w:szCs w:val="24"/>
        </w:rPr>
        <w:t>2. ЗАСЛУШИВАНИЕ НА СЕССИИ</w:t>
      </w:r>
    </w:p>
    <w:p w:rsidR="008B20EE" w:rsidRDefault="00EE4C26" w:rsidP="008B20EE">
      <w:pPr>
        <w:pStyle w:val="NoSpacing"/>
        <w:jc w:val="center"/>
        <w:rPr>
          <w:b/>
          <w:szCs w:val="24"/>
        </w:rPr>
      </w:pPr>
      <w:r w:rsidRPr="00EE4C26">
        <w:rPr>
          <w:b/>
          <w:szCs w:val="24"/>
        </w:rPr>
        <w:t>СООБЩЕНИЯ ДЕПУТАТА</w:t>
      </w:r>
      <w:r w:rsidR="008B20EE">
        <w:rPr>
          <w:b/>
          <w:szCs w:val="24"/>
        </w:rPr>
        <w:t xml:space="preserve"> </w:t>
      </w:r>
      <w:r w:rsidR="008B20EE" w:rsidRPr="00EE4C26">
        <w:rPr>
          <w:b/>
          <w:szCs w:val="24"/>
        </w:rPr>
        <w:t>О ЕГО РАБОТЕ В ИЗБИРАТЕЛЬНОМ ОКРУГЕ</w:t>
      </w:r>
    </w:p>
    <w:p w:rsidR="00EE4C26" w:rsidRDefault="00EE4C26" w:rsidP="00EE4C26">
      <w:pPr>
        <w:pStyle w:val="NoSpacing"/>
        <w:jc w:val="center"/>
        <w:rPr>
          <w:szCs w:val="24"/>
        </w:rPr>
      </w:pPr>
      <w:r>
        <w:rPr>
          <w:szCs w:val="24"/>
        </w:rPr>
        <w:t>(Пункт 10 Регламента)</w:t>
      </w:r>
    </w:p>
    <w:p w:rsidR="00EE4C26" w:rsidRPr="00EE4C26" w:rsidRDefault="00EE4C26" w:rsidP="00164E1C">
      <w:pPr>
        <w:pStyle w:val="NoSpacing"/>
        <w:jc w:val="center"/>
        <w:rPr>
          <w:sz w:val="16"/>
          <w:szCs w:val="16"/>
        </w:rPr>
      </w:pPr>
    </w:p>
    <w:p w:rsidR="00EE4C26" w:rsidRPr="00EE4C26" w:rsidRDefault="005526FC" w:rsidP="00EE4C26">
      <w:pPr>
        <w:pStyle w:val="NoSpacing"/>
        <w:ind w:firstLine="567"/>
        <w:jc w:val="both"/>
        <w:rPr>
          <w:szCs w:val="24"/>
        </w:rPr>
      </w:pPr>
      <w:proofErr w:type="spellStart"/>
      <w:r>
        <w:rPr>
          <w:szCs w:val="24"/>
        </w:rPr>
        <w:t>Облс</w:t>
      </w:r>
      <w:r w:rsidR="00EE4C26">
        <w:rPr>
          <w:szCs w:val="24"/>
        </w:rPr>
        <w:t>овет</w:t>
      </w:r>
      <w:proofErr w:type="spellEnd"/>
      <w:r w:rsidR="00EE4C26">
        <w:rPr>
          <w:szCs w:val="24"/>
        </w:rPr>
        <w:t xml:space="preserve"> вправе заслушать сообщение депутата</w:t>
      </w:r>
      <w:r>
        <w:rPr>
          <w:szCs w:val="24"/>
        </w:rPr>
        <w:t xml:space="preserve"> о его работе в избирательном округе.</w:t>
      </w:r>
    </w:p>
    <w:p w:rsidR="00EE4C26" w:rsidRDefault="00EE4C26" w:rsidP="00164E1C">
      <w:pPr>
        <w:pStyle w:val="NoSpacing"/>
        <w:jc w:val="center"/>
        <w:rPr>
          <w:sz w:val="16"/>
          <w:szCs w:val="16"/>
        </w:rPr>
      </w:pPr>
    </w:p>
    <w:p w:rsidR="00E04490" w:rsidRPr="00E04490" w:rsidRDefault="009029F4" w:rsidP="00164E1C">
      <w:pPr>
        <w:pStyle w:val="NoSpacing"/>
        <w:jc w:val="center"/>
        <w:rPr>
          <w:b/>
          <w:szCs w:val="24"/>
        </w:rPr>
      </w:pPr>
      <w:r w:rsidRPr="00E04490">
        <w:rPr>
          <w:b/>
          <w:szCs w:val="24"/>
        </w:rPr>
        <w:t xml:space="preserve">3. </w:t>
      </w:r>
      <w:r w:rsidR="00E04490" w:rsidRPr="00E04490">
        <w:rPr>
          <w:b/>
          <w:szCs w:val="24"/>
        </w:rPr>
        <w:t>ОРГАНИЗАЦИЯ СЕКРЕТАРИАТОМ СЕССИИ</w:t>
      </w:r>
      <w:r w:rsidR="00E04490">
        <w:rPr>
          <w:b/>
          <w:szCs w:val="24"/>
        </w:rPr>
        <w:t xml:space="preserve"> РАБОТЫ</w:t>
      </w:r>
    </w:p>
    <w:p w:rsidR="005526FC" w:rsidRDefault="00E04490" w:rsidP="00164E1C">
      <w:pPr>
        <w:pStyle w:val="NoSpacing"/>
        <w:jc w:val="center"/>
        <w:rPr>
          <w:b/>
          <w:szCs w:val="24"/>
        </w:rPr>
      </w:pPr>
      <w:r w:rsidRPr="00E04490">
        <w:rPr>
          <w:b/>
          <w:szCs w:val="24"/>
        </w:rPr>
        <w:t>С ОБРАЩЕНИЯМИ</w:t>
      </w:r>
      <w:r w:rsidR="00E64F3E">
        <w:rPr>
          <w:b/>
          <w:szCs w:val="24"/>
        </w:rPr>
        <w:t xml:space="preserve"> ГРАЖДАН, ПОСТУПАЮЩ</w:t>
      </w:r>
      <w:r w:rsidRPr="00E04490">
        <w:rPr>
          <w:b/>
          <w:szCs w:val="24"/>
        </w:rPr>
        <w:t>ИМИ В АДРЕС СЕССИИ</w:t>
      </w:r>
    </w:p>
    <w:p w:rsidR="00E04490" w:rsidRDefault="00E04490" w:rsidP="00E04490">
      <w:pPr>
        <w:pStyle w:val="NoSpacing"/>
        <w:jc w:val="center"/>
        <w:rPr>
          <w:szCs w:val="24"/>
        </w:rPr>
      </w:pPr>
      <w:r>
        <w:rPr>
          <w:szCs w:val="24"/>
        </w:rPr>
        <w:t>(Пункт 16 Регламента)</w:t>
      </w:r>
    </w:p>
    <w:p w:rsidR="005526FC" w:rsidRDefault="005526FC" w:rsidP="00164E1C">
      <w:pPr>
        <w:pStyle w:val="NoSpacing"/>
        <w:jc w:val="center"/>
        <w:rPr>
          <w:sz w:val="16"/>
          <w:szCs w:val="16"/>
        </w:rPr>
      </w:pPr>
    </w:p>
    <w:p w:rsidR="00E04490" w:rsidRDefault="005B0BF4" w:rsidP="00E04490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Секретариат организует работу с обращениями граждан, поступающими в адрес сессии.</w:t>
      </w:r>
    </w:p>
    <w:p w:rsidR="00255EB8" w:rsidRDefault="00255EB8" w:rsidP="00255EB8">
      <w:pPr>
        <w:pStyle w:val="NoSpacing"/>
        <w:jc w:val="center"/>
        <w:rPr>
          <w:sz w:val="16"/>
          <w:szCs w:val="16"/>
        </w:rPr>
      </w:pPr>
    </w:p>
    <w:p w:rsidR="00D2270B" w:rsidRDefault="00D2270B" w:rsidP="00255EB8">
      <w:pPr>
        <w:pStyle w:val="NoSpacing"/>
        <w:jc w:val="center"/>
        <w:rPr>
          <w:b/>
          <w:szCs w:val="24"/>
        </w:rPr>
      </w:pPr>
      <w:r w:rsidRPr="00753CE1">
        <w:rPr>
          <w:b/>
          <w:szCs w:val="24"/>
        </w:rPr>
        <w:t xml:space="preserve">4. </w:t>
      </w:r>
      <w:r>
        <w:rPr>
          <w:b/>
          <w:szCs w:val="24"/>
        </w:rPr>
        <w:t>ВНЕСЕНИЕ ГРАЖДАНАМИ</w:t>
      </w:r>
    </w:p>
    <w:p w:rsidR="00753CE1" w:rsidRDefault="00D2270B" w:rsidP="00255EB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ВОПРОСОВ ДЛЯ РАССМОТРЕНИЯ НА СЕССИИ</w:t>
      </w:r>
    </w:p>
    <w:p w:rsidR="00753CE1" w:rsidRDefault="00753CE1" w:rsidP="00753CE1">
      <w:pPr>
        <w:pStyle w:val="NoSpacing"/>
        <w:jc w:val="center"/>
        <w:rPr>
          <w:szCs w:val="24"/>
        </w:rPr>
      </w:pPr>
      <w:r>
        <w:rPr>
          <w:szCs w:val="24"/>
        </w:rPr>
        <w:t>(Пункт 17 Регламента)</w:t>
      </w:r>
    </w:p>
    <w:p w:rsidR="00E561C7" w:rsidRDefault="00E561C7" w:rsidP="00255EB8">
      <w:pPr>
        <w:pStyle w:val="NoSpacing"/>
        <w:jc w:val="center"/>
        <w:rPr>
          <w:sz w:val="16"/>
          <w:szCs w:val="16"/>
        </w:rPr>
      </w:pPr>
    </w:p>
    <w:p w:rsidR="00681867" w:rsidRPr="00681867" w:rsidRDefault="00681867" w:rsidP="00681867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Предложения по вопросам для рассмотрения на сессии Совета могут вносить также в установленном порядке граждане.</w:t>
      </w:r>
    </w:p>
    <w:p w:rsidR="00681867" w:rsidRDefault="00681867" w:rsidP="00255EB8">
      <w:pPr>
        <w:pStyle w:val="NoSpacing"/>
        <w:jc w:val="center"/>
        <w:rPr>
          <w:sz w:val="16"/>
          <w:szCs w:val="16"/>
        </w:rPr>
      </w:pPr>
    </w:p>
    <w:p w:rsidR="006E5BFF" w:rsidRDefault="00811900" w:rsidP="00255EB8">
      <w:pPr>
        <w:pStyle w:val="NoSpacing"/>
        <w:jc w:val="center"/>
        <w:rPr>
          <w:b/>
          <w:szCs w:val="24"/>
        </w:rPr>
      </w:pPr>
      <w:r w:rsidRPr="00811900">
        <w:rPr>
          <w:b/>
          <w:szCs w:val="24"/>
        </w:rPr>
        <w:t xml:space="preserve">5. </w:t>
      </w:r>
      <w:r>
        <w:rPr>
          <w:b/>
          <w:szCs w:val="24"/>
        </w:rPr>
        <w:t>ОПУБЛИКОВАНИЕ ПОЛНОГО ТЕКСТА РЕШЕНИЙ СОВЕТА,</w:t>
      </w:r>
    </w:p>
    <w:p w:rsidR="00742D67" w:rsidRDefault="00811900" w:rsidP="00255EB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СПИСКОВ ПОИМЕННОГО ГОЛОСОВАНИЯ И СПИСКОВ</w:t>
      </w:r>
    </w:p>
    <w:p w:rsidR="00811900" w:rsidRDefault="00811900" w:rsidP="00255EB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ОТСУТСТВУЮЩИХ</w:t>
      </w:r>
      <w:r w:rsidR="00742D67">
        <w:rPr>
          <w:b/>
          <w:szCs w:val="24"/>
        </w:rPr>
        <w:t xml:space="preserve"> ДЕПУТАТОВ В ПЕЧАТНОМ ОРГАНЕ СОВЕТА</w:t>
      </w:r>
    </w:p>
    <w:p w:rsidR="00DD3FEB" w:rsidRDefault="00DD3FEB" w:rsidP="00DD3FEB">
      <w:pPr>
        <w:pStyle w:val="NoSpacing"/>
        <w:jc w:val="center"/>
        <w:rPr>
          <w:szCs w:val="24"/>
        </w:rPr>
      </w:pPr>
      <w:r>
        <w:rPr>
          <w:szCs w:val="24"/>
        </w:rPr>
        <w:t>(Пункт 34 Регламента)</w:t>
      </w:r>
    </w:p>
    <w:p w:rsidR="00742D67" w:rsidRDefault="00742D67" w:rsidP="00255EB8">
      <w:pPr>
        <w:pStyle w:val="NoSpacing"/>
        <w:jc w:val="center"/>
        <w:rPr>
          <w:sz w:val="16"/>
          <w:szCs w:val="16"/>
        </w:rPr>
      </w:pPr>
    </w:p>
    <w:p w:rsidR="00DD3FEB" w:rsidRDefault="00A014BC" w:rsidP="00DD3FEB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Полный текст решений Совета, списки поименного голосования и списки отсутствующих депутатов с указанием причин их отсутствия по решению Совета публикуются в печатном органе Совета.</w:t>
      </w:r>
    </w:p>
    <w:p w:rsidR="00A014BC" w:rsidRDefault="00A014BC" w:rsidP="00A014BC">
      <w:pPr>
        <w:pStyle w:val="NoSpacing"/>
        <w:jc w:val="center"/>
        <w:rPr>
          <w:sz w:val="16"/>
          <w:szCs w:val="16"/>
        </w:rPr>
      </w:pPr>
    </w:p>
    <w:p w:rsidR="00A014BC" w:rsidRDefault="007B0DDD" w:rsidP="00A014BC">
      <w:pPr>
        <w:pStyle w:val="NoSpacing"/>
        <w:jc w:val="center"/>
        <w:rPr>
          <w:b/>
          <w:szCs w:val="24"/>
        </w:rPr>
      </w:pPr>
      <w:r w:rsidRPr="007B0DDD">
        <w:rPr>
          <w:b/>
          <w:szCs w:val="24"/>
        </w:rPr>
        <w:t xml:space="preserve">6. </w:t>
      </w:r>
      <w:r>
        <w:rPr>
          <w:b/>
          <w:szCs w:val="24"/>
        </w:rPr>
        <w:t>РАССЫЛКА РЕШЕНИЙ СОВЕТА ПО ОСНОВНЫМ ВОПРОСАМ</w:t>
      </w:r>
    </w:p>
    <w:p w:rsidR="007B0DDD" w:rsidRDefault="007B0DDD" w:rsidP="007B0DDD">
      <w:pPr>
        <w:pStyle w:val="NoSpacing"/>
        <w:jc w:val="center"/>
        <w:rPr>
          <w:szCs w:val="24"/>
        </w:rPr>
      </w:pPr>
      <w:r>
        <w:rPr>
          <w:szCs w:val="24"/>
        </w:rPr>
        <w:t>(Пункт 35 Регламента)</w:t>
      </w:r>
    </w:p>
    <w:p w:rsidR="007B0DDD" w:rsidRDefault="007B0DDD" w:rsidP="00A014BC">
      <w:pPr>
        <w:pStyle w:val="NoSpacing"/>
        <w:jc w:val="center"/>
        <w:rPr>
          <w:sz w:val="16"/>
          <w:szCs w:val="16"/>
        </w:rPr>
      </w:pPr>
    </w:p>
    <w:p w:rsidR="007B0DDD" w:rsidRDefault="00E70AB5" w:rsidP="007B0DDD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Решения Совета по основным вопросам рассылаются областным газетам …, Республиканскому унитарному предприятию </w:t>
      </w:r>
      <w:proofErr w:type="spellStart"/>
      <w:r>
        <w:rPr>
          <w:szCs w:val="24"/>
        </w:rPr>
        <w:t>радиотелецентр</w:t>
      </w:r>
      <w:proofErr w:type="spellEnd"/>
      <w:r>
        <w:rPr>
          <w:szCs w:val="24"/>
        </w:rPr>
        <w:t xml:space="preserve"> … не позднее чем в семидневный срок после их принятия. Нормативные правовые акты рассылаются после включения их в Национальный реестр правовых актов Республики Беларусь.</w:t>
      </w:r>
    </w:p>
    <w:p w:rsidR="007545D2" w:rsidRDefault="007545D2" w:rsidP="007545D2">
      <w:pPr>
        <w:pStyle w:val="NoSpacing"/>
        <w:jc w:val="center"/>
        <w:rPr>
          <w:sz w:val="16"/>
          <w:szCs w:val="16"/>
          <w:lang w:val="be-BY"/>
        </w:rPr>
      </w:pPr>
    </w:p>
    <w:p w:rsidR="00322C74" w:rsidRDefault="007545D2" w:rsidP="007545D2">
      <w:pPr>
        <w:pStyle w:val="NoSpacing"/>
        <w:jc w:val="center"/>
        <w:rPr>
          <w:b/>
          <w:szCs w:val="24"/>
          <w:lang w:val="be-BY"/>
        </w:rPr>
      </w:pPr>
      <w:r w:rsidRPr="007545D2">
        <w:rPr>
          <w:b/>
          <w:szCs w:val="24"/>
          <w:lang w:val="be-BY"/>
        </w:rPr>
        <w:lastRenderedPageBreak/>
        <w:t xml:space="preserve">7. </w:t>
      </w:r>
      <w:r w:rsidR="00322C74">
        <w:rPr>
          <w:b/>
          <w:szCs w:val="24"/>
          <w:lang w:val="be-BY"/>
        </w:rPr>
        <w:t>ПРИСУТСТВИЕ</w:t>
      </w:r>
    </w:p>
    <w:p w:rsidR="007545D2" w:rsidRDefault="00322C74" w:rsidP="007545D2">
      <w:pPr>
        <w:pStyle w:val="NoSpacing"/>
        <w:jc w:val="center"/>
        <w:rPr>
          <w:b/>
          <w:szCs w:val="24"/>
          <w:lang w:val="be-BY"/>
        </w:rPr>
      </w:pPr>
      <w:r>
        <w:rPr>
          <w:b/>
          <w:szCs w:val="24"/>
          <w:lang w:val="be-BY"/>
        </w:rPr>
        <w:t>НА ЗАСЕДАНИЯХ СОВЕТА ДРУГИХ ЛИЦ</w:t>
      </w:r>
    </w:p>
    <w:p w:rsidR="007C6629" w:rsidRDefault="007C6629" w:rsidP="007C6629">
      <w:pPr>
        <w:pStyle w:val="NoSpacing"/>
        <w:jc w:val="center"/>
        <w:rPr>
          <w:szCs w:val="24"/>
        </w:rPr>
      </w:pPr>
      <w:r>
        <w:rPr>
          <w:szCs w:val="24"/>
        </w:rPr>
        <w:t>(Пункт 36 Регламента)</w:t>
      </w:r>
    </w:p>
    <w:p w:rsidR="00322C74" w:rsidRDefault="00322C74" w:rsidP="007545D2">
      <w:pPr>
        <w:pStyle w:val="NoSpacing"/>
        <w:jc w:val="center"/>
        <w:rPr>
          <w:sz w:val="16"/>
          <w:szCs w:val="16"/>
          <w:lang w:val="be-BY"/>
        </w:rPr>
      </w:pPr>
    </w:p>
    <w:p w:rsidR="007C6629" w:rsidRDefault="004F6617" w:rsidP="007C6629">
      <w:pPr>
        <w:pStyle w:val="NoSpacing"/>
        <w:ind w:firstLine="567"/>
        <w:jc w:val="both"/>
        <w:rPr>
          <w:szCs w:val="24"/>
          <w:lang w:val="be-BY"/>
        </w:rPr>
      </w:pPr>
      <w:r>
        <w:rPr>
          <w:szCs w:val="24"/>
          <w:lang w:val="be-BY"/>
        </w:rPr>
        <w:t>На заседаниях Совета могут присутствовать по приглашению президиума Совета также другие лица.</w:t>
      </w:r>
    </w:p>
    <w:p w:rsidR="004F6617" w:rsidRDefault="004F6617" w:rsidP="00137227">
      <w:pPr>
        <w:pStyle w:val="NoSpacing"/>
        <w:jc w:val="center"/>
        <w:rPr>
          <w:sz w:val="16"/>
          <w:szCs w:val="16"/>
          <w:lang w:val="be-BY"/>
        </w:rPr>
      </w:pPr>
    </w:p>
    <w:p w:rsidR="009956A2" w:rsidRDefault="009956A2" w:rsidP="00137227">
      <w:pPr>
        <w:pStyle w:val="NoSpacing"/>
        <w:jc w:val="center"/>
        <w:rPr>
          <w:b/>
          <w:szCs w:val="24"/>
          <w:lang w:val="be-BY"/>
        </w:rPr>
      </w:pPr>
      <w:r>
        <w:rPr>
          <w:b/>
          <w:szCs w:val="24"/>
          <w:lang w:val="be-BY"/>
        </w:rPr>
        <w:t>8. ОТКРЫТЫЕ ЗАСЕДАНИЯ</w:t>
      </w:r>
    </w:p>
    <w:p w:rsidR="00137227" w:rsidRDefault="009956A2" w:rsidP="00137227">
      <w:pPr>
        <w:pStyle w:val="NoSpacing"/>
        <w:jc w:val="center"/>
        <w:rPr>
          <w:b/>
          <w:szCs w:val="24"/>
          <w:lang w:val="be-BY"/>
        </w:rPr>
      </w:pPr>
      <w:r>
        <w:rPr>
          <w:b/>
          <w:szCs w:val="24"/>
          <w:lang w:val="be-BY"/>
        </w:rPr>
        <w:t>ПОСТОЯННЫХ КОМИССИЙ СОВЕТА</w:t>
      </w:r>
    </w:p>
    <w:p w:rsidR="009956A2" w:rsidRDefault="009956A2" w:rsidP="009956A2">
      <w:pPr>
        <w:pStyle w:val="NoSpacing"/>
        <w:jc w:val="center"/>
        <w:rPr>
          <w:szCs w:val="24"/>
        </w:rPr>
      </w:pPr>
      <w:r>
        <w:rPr>
          <w:szCs w:val="24"/>
        </w:rPr>
        <w:t>(Пункт 52 Регламента)</w:t>
      </w:r>
    </w:p>
    <w:p w:rsidR="009956A2" w:rsidRPr="009956A2" w:rsidRDefault="009956A2" w:rsidP="00137227">
      <w:pPr>
        <w:pStyle w:val="NoSpacing"/>
        <w:jc w:val="center"/>
        <w:rPr>
          <w:sz w:val="16"/>
          <w:szCs w:val="16"/>
        </w:rPr>
      </w:pPr>
    </w:p>
    <w:p w:rsidR="00137227" w:rsidRDefault="009956A2" w:rsidP="009956A2">
      <w:pPr>
        <w:pStyle w:val="NoSpacing"/>
        <w:ind w:firstLine="567"/>
        <w:jc w:val="both"/>
        <w:rPr>
          <w:szCs w:val="24"/>
          <w:lang w:val="be-BY"/>
        </w:rPr>
      </w:pPr>
      <w:r>
        <w:rPr>
          <w:szCs w:val="24"/>
          <w:lang w:val="be-BY"/>
        </w:rPr>
        <w:t>Заседания постоянных комиссий являются открытыми. По решению комиссии заседание может быть закрытым.</w:t>
      </w:r>
    </w:p>
    <w:p w:rsidR="009956A2" w:rsidRDefault="009956A2" w:rsidP="00945C9D">
      <w:pPr>
        <w:pStyle w:val="NoSpacing"/>
        <w:jc w:val="center"/>
        <w:rPr>
          <w:sz w:val="16"/>
          <w:szCs w:val="16"/>
          <w:lang w:val="be-BY"/>
        </w:rPr>
      </w:pPr>
    </w:p>
    <w:p w:rsidR="00945C9D" w:rsidRDefault="005E6D47" w:rsidP="00945C9D">
      <w:pPr>
        <w:pStyle w:val="NoSpacing"/>
        <w:jc w:val="center"/>
        <w:rPr>
          <w:b/>
          <w:szCs w:val="24"/>
          <w:lang w:val="be-BY"/>
        </w:rPr>
      </w:pPr>
      <w:r w:rsidRPr="005E6D47">
        <w:rPr>
          <w:b/>
          <w:szCs w:val="24"/>
          <w:lang w:val="be-BY"/>
        </w:rPr>
        <w:t xml:space="preserve">9. </w:t>
      </w:r>
      <w:r>
        <w:rPr>
          <w:b/>
          <w:szCs w:val="24"/>
          <w:lang w:val="be-BY"/>
        </w:rPr>
        <w:t>ОБЯЗАННОСТЬ ДЕПУТАТА</w:t>
      </w:r>
    </w:p>
    <w:p w:rsidR="005E6D47" w:rsidRDefault="005E6D47" w:rsidP="00945C9D">
      <w:pPr>
        <w:pStyle w:val="NoSpacing"/>
        <w:jc w:val="center"/>
        <w:rPr>
          <w:b/>
          <w:szCs w:val="24"/>
          <w:lang w:val="be-BY"/>
        </w:rPr>
      </w:pPr>
      <w:r>
        <w:rPr>
          <w:b/>
          <w:szCs w:val="24"/>
          <w:lang w:val="be-BY"/>
        </w:rPr>
        <w:t>СОБЛЮДАТЬ КОНСТИТЦИЮ, ЗАКОНОДАТЕЛЬСТВО И РЕГЛАМЕНТ</w:t>
      </w:r>
    </w:p>
    <w:p w:rsidR="005E6D47" w:rsidRDefault="005E6D47" w:rsidP="005E6D47">
      <w:pPr>
        <w:pStyle w:val="NoSpacing"/>
        <w:jc w:val="center"/>
        <w:rPr>
          <w:szCs w:val="24"/>
        </w:rPr>
      </w:pPr>
      <w:r>
        <w:rPr>
          <w:szCs w:val="24"/>
        </w:rPr>
        <w:t>(Пункт 82 Регламента)</w:t>
      </w:r>
    </w:p>
    <w:p w:rsidR="005E6D47" w:rsidRPr="005E6D47" w:rsidRDefault="005E6D47" w:rsidP="00945C9D">
      <w:pPr>
        <w:pStyle w:val="NoSpacing"/>
        <w:jc w:val="center"/>
        <w:rPr>
          <w:sz w:val="16"/>
          <w:szCs w:val="16"/>
        </w:rPr>
      </w:pPr>
    </w:p>
    <w:p w:rsidR="005E6D47" w:rsidRDefault="00017047" w:rsidP="005E6D47">
      <w:pPr>
        <w:pStyle w:val="NoSpacing"/>
        <w:ind w:firstLine="567"/>
        <w:jc w:val="both"/>
        <w:rPr>
          <w:szCs w:val="24"/>
          <w:lang w:val="be-BY"/>
        </w:rPr>
      </w:pPr>
      <w:r>
        <w:rPr>
          <w:szCs w:val="24"/>
          <w:lang w:val="be-BY"/>
        </w:rPr>
        <w:t>Депутат обязан</w:t>
      </w:r>
      <w:r w:rsidR="00C35E92">
        <w:rPr>
          <w:szCs w:val="24"/>
          <w:lang w:val="be-BY"/>
        </w:rPr>
        <w:t xml:space="preserve"> соблюдать Конституцию, законод</w:t>
      </w:r>
      <w:r>
        <w:rPr>
          <w:szCs w:val="24"/>
          <w:lang w:val="be-BY"/>
        </w:rPr>
        <w:t>ательство Республики Беларусь и настоящий Регламент.</w:t>
      </w:r>
    </w:p>
    <w:p w:rsidR="00017047" w:rsidRPr="006B34C9" w:rsidRDefault="00017047" w:rsidP="006B34C9">
      <w:pPr>
        <w:pStyle w:val="NoSpacing"/>
        <w:jc w:val="center"/>
        <w:rPr>
          <w:sz w:val="16"/>
          <w:szCs w:val="16"/>
          <w:lang w:val="be-BY"/>
        </w:rPr>
      </w:pPr>
    </w:p>
    <w:p w:rsidR="006B34C9" w:rsidRDefault="006B34C9" w:rsidP="006B34C9">
      <w:pPr>
        <w:pStyle w:val="NoSpacing"/>
        <w:jc w:val="center"/>
        <w:rPr>
          <w:b/>
          <w:szCs w:val="24"/>
          <w:lang w:val="be-BY"/>
        </w:rPr>
      </w:pPr>
      <w:r w:rsidRPr="006B34C9">
        <w:rPr>
          <w:b/>
          <w:szCs w:val="24"/>
          <w:lang w:val="be-BY"/>
        </w:rPr>
        <w:t>10.</w:t>
      </w:r>
      <w:r>
        <w:rPr>
          <w:b/>
          <w:szCs w:val="24"/>
          <w:lang w:val="be-BY"/>
        </w:rPr>
        <w:t xml:space="preserve"> ИСПОЛЬЗОВАНИЕ ДЕПУТАТОМ</w:t>
      </w:r>
    </w:p>
    <w:p w:rsidR="006B34C9" w:rsidRDefault="006B34C9" w:rsidP="006B34C9">
      <w:pPr>
        <w:pStyle w:val="NoSpacing"/>
        <w:jc w:val="center"/>
        <w:rPr>
          <w:b/>
          <w:szCs w:val="24"/>
          <w:lang w:val="be-BY"/>
        </w:rPr>
      </w:pPr>
      <w:r>
        <w:rPr>
          <w:b/>
          <w:szCs w:val="24"/>
          <w:lang w:val="be-BY"/>
        </w:rPr>
        <w:t>ТОЛЬКО ДОСТОВЕРНЫХ И ПРОВЕРЕННЫХ ФАКТОВ</w:t>
      </w:r>
    </w:p>
    <w:p w:rsidR="006B34C9" w:rsidRDefault="003F6F30" w:rsidP="006B34C9">
      <w:pPr>
        <w:pStyle w:val="NoSpacing"/>
        <w:jc w:val="center"/>
        <w:rPr>
          <w:szCs w:val="24"/>
        </w:rPr>
      </w:pPr>
      <w:r>
        <w:rPr>
          <w:szCs w:val="24"/>
        </w:rPr>
        <w:t>(Пункт 85</w:t>
      </w:r>
      <w:r w:rsidR="006B34C9">
        <w:rPr>
          <w:szCs w:val="24"/>
        </w:rPr>
        <w:t xml:space="preserve"> Регламента)</w:t>
      </w:r>
    </w:p>
    <w:p w:rsidR="006B34C9" w:rsidRPr="003F6F30" w:rsidRDefault="006B34C9" w:rsidP="006B34C9">
      <w:pPr>
        <w:pStyle w:val="NoSpacing"/>
        <w:jc w:val="center"/>
        <w:rPr>
          <w:sz w:val="16"/>
          <w:szCs w:val="16"/>
          <w:lang w:val="be-BY"/>
        </w:rPr>
      </w:pPr>
    </w:p>
    <w:p w:rsidR="003F6F30" w:rsidRDefault="003F6F30" w:rsidP="003F6F30">
      <w:pPr>
        <w:pStyle w:val="NoSpacing"/>
        <w:ind w:firstLine="567"/>
        <w:jc w:val="both"/>
        <w:rPr>
          <w:szCs w:val="24"/>
          <w:lang w:val="be-BY"/>
        </w:rPr>
      </w:pPr>
      <w:r>
        <w:rPr>
          <w:szCs w:val="24"/>
          <w:lang w:val="be-BY"/>
        </w:rPr>
        <w:t>Депутат, выступая в средствах массовой информации, на пресс-конференциях, митингах и собраниях, комментируя деятельность государственных и общественных органов и организаций, должностных лиц и граждан, должен использовать только достоверные и проверенные факты со ссылкой, как правило, на источник информации.</w:t>
      </w:r>
    </w:p>
    <w:p w:rsidR="008736CA" w:rsidRDefault="008736CA" w:rsidP="008736CA">
      <w:pPr>
        <w:pStyle w:val="NoSpacing"/>
        <w:jc w:val="center"/>
        <w:rPr>
          <w:sz w:val="16"/>
          <w:szCs w:val="16"/>
          <w:lang w:val="be-BY"/>
        </w:rPr>
      </w:pPr>
    </w:p>
    <w:p w:rsidR="008736CA" w:rsidRDefault="008736CA" w:rsidP="008736CA">
      <w:pPr>
        <w:pStyle w:val="NoSpacing"/>
        <w:jc w:val="center"/>
        <w:rPr>
          <w:sz w:val="16"/>
          <w:szCs w:val="16"/>
          <w:lang w:val="be-BY"/>
        </w:rPr>
      </w:pPr>
    </w:p>
    <w:p w:rsidR="008736CA" w:rsidRDefault="008736CA" w:rsidP="008736CA">
      <w:pPr>
        <w:pStyle w:val="NoSpacing"/>
        <w:jc w:val="center"/>
        <w:rPr>
          <w:b/>
          <w:szCs w:val="24"/>
          <w:lang w:val="be-BY"/>
        </w:rPr>
      </w:pPr>
      <w:r w:rsidRPr="00DA2389">
        <w:rPr>
          <w:b/>
          <w:szCs w:val="24"/>
          <w:u w:val="single"/>
          <w:lang w:val="be-BY"/>
        </w:rPr>
        <w:t>ИНФОРМАЦИЯ ДЛЯ СВЕДЕНИЯ АКТИВИСТОВ</w:t>
      </w:r>
      <w:r>
        <w:rPr>
          <w:b/>
          <w:szCs w:val="24"/>
          <w:lang w:val="be-BY"/>
        </w:rPr>
        <w:t>,</w:t>
      </w:r>
    </w:p>
    <w:p w:rsidR="00DA2389" w:rsidRPr="00DA2389" w:rsidRDefault="008736CA" w:rsidP="00DA2389">
      <w:pPr>
        <w:pStyle w:val="NoSpacing"/>
        <w:jc w:val="center"/>
        <w:rPr>
          <w:b/>
          <w:color w:val="000000"/>
          <w:szCs w:val="24"/>
        </w:rPr>
      </w:pPr>
      <w:r w:rsidRPr="00DA2389">
        <w:rPr>
          <w:b/>
          <w:szCs w:val="24"/>
          <w:u w:val="single"/>
          <w:lang w:val="be-BY"/>
        </w:rPr>
        <w:t xml:space="preserve">УЧАСТВУЮЩИХ В КАМПАНИИ </w:t>
      </w:r>
      <w:r w:rsidR="00DA2389" w:rsidRPr="00DA2389">
        <w:rPr>
          <w:b/>
          <w:color w:val="000000"/>
          <w:szCs w:val="24"/>
          <w:u w:val="single"/>
        </w:rPr>
        <w:t>«МЕСТНОГО ДЕПУТАТА К ОТЧЁТУ!</w:t>
      </w:r>
      <w:r w:rsidR="00DA2389" w:rsidRPr="00DA2389">
        <w:rPr>
          <w:b/>
          <w:color w:val="000000"/>
          <w:szCs w:val="24"/>
        </w:rPr>
        <w:t>»</w:t>
      </w:r>
    </w:p>
    <w:p w:rsidR="008736CA" w:rsidRDefault="008736CA" w:rsidP="008736CA">
      <w:pPr>
        <w:pStyle w:val="NoSpacing"/>
        <w:jc w:val="center"/>
        <w:rPr>
          <w:sz w:val="16"/>
          <w:szCs w:val="16"/>
        </w:rPr>
      </w:pPr>
    </w:p>
    <w:p w:rsidR="00DA2389" w:rsidRDefault="00DA2389" w:rsidP="00DA238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Обратите внимание на то, что в Регламенте Витебского областного Совета депутатов </w:t>
      </w:r>
      <w:r w:rsidR="00F36800">
        <w:rPr>
          <w:szCs w:val="24"/>
        </w:rPr>
        <w:t xml:space="preserve">от 23 декабря 2010 г. отсутствует </w:t>
      </w:r>
      <w:r w:rsidR="00762BBC">
        <w:rPr>
          <w:szCs w:val="24"/>
        </w:rPr>
        <w:t xml:space="preserve">(не прописана) </w:t>
      </w:r>
      <w:r w:rsidR="00F36800">
        <w:rPr>
          <w:szCs w:val="24"/>
        </w:rPr>
        <w:t>норма</w:t>
      </w:r>
      <w:r w:rsidR="00762BBC">
        <w:rPr>
          <w:szCs w:val="24"/>
        </w:rPr>
        <w:t xml:space="preserve"> об установленной </w:t>
      </w:r>
      <w:r w:rsidR="008E0821">
        <w:rPr>
          <w:szCs w:val="24"/>
        </w:rPr>
        <w:t xml:space="preserve">данным </w:t>
      </w:r>
      <w:r w:rsidR="00762BBC">
        <w:rPr>
          <w:szCs w:val="24"/>
        </w:rPr>
        <w:t xml:space="preserve">Советом </w:t>
      </w:r>
      <w:r w:rsidR="00762BBC" w:rsidRPr="00E3206F">
        <w:rPr>
          <w:b/>
          <w:szCs w:val="24"/>
        </w:rPr>
        <w:t>численности группы избирателей округа, по письменному требованию которой</w:t>
      </w:r>
      <w:r w:rsidR="00762BBC">
        <w:rPr>
          <w:szCs w:val="24"/>
        </w:rPr>
        <w:t>,</w:t>
      </w:r>
      <w:r w:rsidR="00E3206F">
        <w:rPr>
          <w:szCs w:val="24"/>
        </w:rPr>
        <w:t xml:space="preserve"> на основании статьи 21 Закона Р</w:t>
      </w:r>
      <w:r w:rsidR="00762BBC">
        <w:rPr>
          <w:szCs w:val="24"/>
        </w:rPr>
        <w:t xml:space="preserve">еспублики Беларусь «О статусе депутата местного Совета депутатов» от </w:t>
      </w:r>
      <w:r w:rsidR="00762BBC" w:rsidRPr="00762BBC">
        <w:rPr>
          <w:szCs w:val="24"/>
        </w:rPr>
        <w:t>27 марта 1992 г. № 1547-</w:t>
      </w:r>
      <w:r w:rsidR="00762BBC" w:rsidRPr="00762BBC">
        <w:rPr>
          <w:szCs w:val="24"/>
          <w:lang w:val="en-US"/>
        </w:rPr>
        <w:t>XII</w:t>
      </w:r>
      <w:r w:rsidR="00762BBC">
        <w:rPr>
          <w:szCs w:val="24"/>
        </w:rPr>
        <w:t xml:space="preserve">, </w:t>
      </w:r>
      <w:r w:rsidR="00762BBC" w:rsidRPr="00E3206F">
        <w:rPr>
          <w:b/>
          <w:szCs w:val="24"/>
        </w:rPr>
        <w:t>может быть заслушан отчет депутата</w:t>
      </w:r>
      <w:r w:rsidR="00762BBC">
        <w:rPr>
          <w:szCs w:val="24"/>
        </w:rPr>
        <w:t>.</w:t>
      </w:r>
    </w:p>
    <w:p w:rsidR="00E3206F" w:rsidRPr="00E3206F" w:rsidRDefault="00E3206F" w:rsidP="00E3206F">
      <w:pPr>
        <w:pStyle w:val="NoSpacing"/>
        <w:jc w:val="center"/>
        <w:rPr>
          <w:sz w:val="16"/>
          <w:szCs w:val="16"/>
        </w:rPr>
      </w:pPr>
    </w:p>
    <w:p w:rsidR="0003705F" w:rsidRPr="00800B1E" w:rsidRDefault="0003705F" w:rsidP="0003705F">
      <w:pPr>
        <w:pStyle w:val="NoSpacing"/>
        <w:jc w:val="center"/>
        <w:rPr>
          <w:b/>
          <w:sz w:val="22"/>
          <w:lang w:eastAsia="ru-RU"/>
        </w:rPr>
      </w:pPr>
      <w:r w:rsidRPr="00800B1E">
        <w:rPr>
          <w:b/>
          <w:sz w:val="22"/>
          <w:lang w:eastAsia="ru-RU"/>
        </w:rPr>
        <w:t>Статья 21.</w:t>
      </w:r>
    </w:p>
    <w:p w:rsidR="0003705F" w:rsidRPr="00800B1E" w:rsidRDefault="0003705F" w:rsidP="0003705F">
      <w:pPr>
        <w:pStyle w:val="NoSpacing"/>
        <w:jc w:val="center"/>
        <w:rPr>
          <w:b/>
          <w:sz w:val="22"/>
          <w:lang w:eastAsia="ru-RU"/>
        </w:rPr>
      </w:pPr>
      <w:r w:rsidRPr="00800B1E">
        <w:rPr>
          <w:b/>
          <w:sz w:val="22"/>
          <w:lang w:eastAsia="ru-RU"/>
        </w:rPr>
        <w:t>Отчеты депутата Совета перед избирателями</w:t>
      </w:r>
    </w:p>
    <w:p w:rsidR="0003705F" w:rsidRPr="0003705F" w:rsidRDefault="0003705F" w:rsidP="0003705F">
      <w:pPr>
        <w:pStyle w:val="NoSpacing"/>
        <w:jc w:val="center"/>
        <w:rPr>
          <w:sz w:val="16"/>
          <w:szCs w:val="16"/>
          <w:lang w:eastAsia="ru-RU"/>
        </w:rPr>
      </w:pPr>
    </w:p>
    <w:p w:rsidR="0003705F" w:rsidRDefault="0003705F" w:rsidP="0003705F">
      <w:pPr>
        <w:pStyle w:val="NoSpacing"/>
        <w:ind w:firstLine="567"/>
        <w:jc w:val="both"/>
        <w:rPr>
          <w:sz w:val="22"/>
          <w:lang w:eastAsia="ru-RU"/>
        </w:rPr>
      </w:pPr>
      <w:r w:rsidRPr="00800B1E">
        <w:rPr>
          <w:sz w:val="22"/>
          <w:lang w:eastAsia="ru-RU"/>
        </w:rPr>
        <w:t>Депутат Совета ответствен перед избирателями и им подотчетен.</w:t>
      </w:r>
    </w:p>
    <w:p w:rsidR="00800B1E" w:rsidRDefault="00800B1E" w:rsidP="0003705F">
      <w:pPr>
        <w:pStyle w:val="NoSpacing"/>
        <w:ind w:firstLine="567"/>
        <w:jc w:val="both"/>
        <w:rPr>
          <w:sz w:val="22"/>
          <w:lang w:eastAsia="ru-RU"/>
        </w:rPr>
      </w:pPr>
      <w:r w:rsidRPr="006F40CF">
        <w:rPr>
          <w:b/>
          <w:sz w:val="22"/>
          <w:lang w:eastAsia="ru-RU"/>
        </w:rPr>
        <w:t>Депутат Совета обязан</w:t>
      </w:r>
      <w:r w:rsidRPr="00800B1E">
        <w:rPr>
          <w:sz w:val="22"/>
          <w:lang w:eastAsia="ru-RU"/>
        </w:rPr>
        <w:t xml:space="preserve"> периодически, но </w:t>
      </w:r>
      <w:r w:rsidRPr="006F40CF">
        <w:rPr>
          <w:b/>
          <w:sz w:val="22"/>
          <w:lang w:eastAsia="ru-RU"/>
        </w:rPr>
        <w:t>не реже двух раз в год отчитываться перед избирателями о своей деятельности и ходе выполнения предвыборной программы</w:t>
      </w:r>
      <w:r w:rsidRPr="00800B1E">
        <w:rPr>
          <w:sz w:val="22"/>
          <w:lang w:eastAsia="ru-RU"/>
        </w:rPr>
        <w:t>, о работе Совета и его органов, в состав которых он избран или входит по должности</w:t>
      </w:r>
      <w:r>
        <w:rPr>
          <w:sz w:val="22"/>
          <w:lang w:eastAsia="ru-RU"/>
        </w:rPr>
        <w:t>.</w:t>
      </w:r>
    </w:p>
    <w:p w:rsidR="00800B1E" w:rsidRPr="00800B1E" w:rsidRDefault="00800B1E" w:rsidP="00800B1E">
      <w:pPr>
        <w:pStyle w:val="NoSpacing"/>
        <w:ind w:firstLine="567"/>
        <w:jc w:val="both"/>
        <w:rPr>
          <w:sz w:val="22"/>
          <w:lang w:eastAsia="ru-RU"/>
        </w:rPr>
      </w:pPr>
      <w:r w:rsidRPr="006F40CF">
        <w:rPr>
          <w:b/>
          <w:sz w:val="22"/>
          <w:lang w:eastAsia="ru-RU"/>
        </w:rPr>
        <w:t xml:space="preserve">Отчет депутата Совета может быть заслушан также по письменному требованию группы избирателей </w:t>
      </w:r>
      <w:r w:rsidRPr="006F40CF">
        <w:rPr>
          <w:b/>
          <w:sz w:val="22"/>
          <w:u w:val="single"/>
          <w:lang w:eastAsia="ru-RU"/>
        </w:rPr>
        <w:t>численностью, установленной регламентом Совета</w:t>
      </w:r>
      <w:r w:rsidRPr="006F40CF">
        <w:rPr>
          <w:b/>
          <w:sz w:val="22"/>
          <w:lang w:eastAsia="ru-RU"/>
        </w:rPr>
        <w:t>.</w:t>
      </w:r>
      <w:r w:rsidRPr="00800B1E">
        <w:rPr>
          <w:sz w:val="22"/>
          <w:lang w:eastAsia="ru-RU"/>
        </w:rPr>
        <w:t xml:space="preserve"> В этом случае председатель Совета или президиум Совета принимают меры по организации внеочередного отчета депутата Совета и не позднее чем за месяц до проведения внеочередного отчета уведомляют депутата Совета о дате, времени и месте его проведения, о причинах, послуживших основанием для этого.</w:t>
      </w:r>
    </w:p>
    <w:p w:rsidR="0003705F" w:rsidRDefault="0003705F" w:rsidP="00800B1E">
      <w:pPr>
        <w:pStyle w:val="NoSpacing"/>
        <w:ind w:firstLine="567"/>
        <w:jc w:val="both"/>
        <w:rPr>
          <w:sz w:val="22"/>
          <w:lang w:eastAsia="ru-RU"/>
        </w:rPr>
      </w:pPr>
      <w:r w:rsidRPr="00800B1E">
        <w:rPr>
          <w:sz w:val="22"/>
          <w:lang w:eastAsia="ru-RU"/>
        </w:rPr>
        <w:t>Отчеты депутата Совета проводятся на созываемых с этой целью собраниях избирателей либо их делегатов.</w:t>
      </w:r>
    </w:p>
    <w:p w:rsidR="00255EB8" w:rsidRPr="00255EB8" w:rsidRDefault="0003705F" w:rsidP="001C6BE7">
      <w:pPr>
        <w:pStyle w:val="NoSpacing"/>
        <w:ind w:firstLine="567"/>
        <w:jc w:val="both"/>
        <w:rPr>
          <w:rFonts w:cs="Arial"/>
          <w:i/>
          <w:color w:val="000000"/>
          <w:szCs w:val="24"/>
        </w:rPr>
      </w:pPr>
      <w:r w:rsidRPr="00800B1E">
        <w:rPr>
          <w:sz w:val="22"/>
          <w:lang w:eastAsia="ru-RU"/>
        </w:rPr>
        <w:t>Собрание, на котором заслушивается отчет депутата Совета, может принимать решение, содержащее предложения и замечания депутату Совета, которые доводятся до сведения граждан через средства массовой информации или иным путем.</w:t>
      </w:r>
      <w:bookmarkStart w:id="1" w:name="_Toc119315443"/>
      <w:bookmarkEnd w:id="1"/>
    </w:p>
    <w:sectPr w:rsidR="00255EB8" w:rsidRPr="00255EB8" w:rsidSect="00164E1C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5"/>
    <w:rsid w:val="0000107C"/>
    <w:rsid w:val="00017047"/>
    <w:rsid w:val="0003705F"/>
    <w:rsid w:val="00137227"/>
    <w:rsid w:val="00164E1C"/>
    <w:rsid w:val="001673AF"/>
    <w:rsid w:val="001A4A9A"/>
    <w:rsid w:val="001B3FD0"/>
    <w:rsid w:val="001C6BE7"/>
    <w:rsid w:val="00255EB8"/>
    <w:rsid w:val="002C5ACB"/>
    <w:rsid w:val="002D087B"/>
    <w:rsid w:val="00322C74"/>
    <w:rsid w:val="003334C9"/>
    <w:rsid w:val="00364127"/>
    <w:rsid w:val="003F6F30"/>
    <w:rsid w:val="00402493"/>
    <w:rsid w:val="00484C35"/>
    <w:rsid w:val="004F6617"/>
    <w:rsid w:val="005478ED"/>
    <w:rsid w:val="005526FC"/>
    <w:rsid w:val="005A0495"/>
    <w:rsid w:val="005B0BF4"/>
    <w:rsid w:val="005E6D47"/>
    <w:rsid w:val="006514FC"/>
    <w:rsid w:val="00681867"/>
    <w:rsid w:val="006A25C5"/>
    <w:rsid w:val="006B1A61"/>
    <w:rsid w:val="006B34C9"/>
    <w:rsid w:val="006E5BFF"/>
    <w:rsid w:val="006F40CF"/>
    <w:rsid w:val="00742D67"/>
    <w:rsid w:val="00753CE1"/>
    <w:rsid w:val="007545D2"/>
    <w:rsid w:val="00762BBC"/>
    <w:rsid w:val="0077178A"/>
    <w:rsid w:val="0078556E"/>
    <w:rsid w:val="007B0DDD"/>
    <w:rsid w:val="007B2FBF"/>
    <w:rsid w:val="007B3A9F"/>
    <w:rsid w:val="007C6629"/>
    <w:rsid w:val="00800B1E"/>
    <w:rsid w:val="00810C68"/>
    <w:rsid w:val="00811900"/>
    <w:rsid w:val="008736CA"/>
    <w:rsid w:val="008B20EE"/>
    <w:rsid w:val="008E0821"/>
    <w:rsid w:val="009029F4"/>
    <w:rsid w:val="009319A3"/>
    <w:rsid w:val="00945C9D"/>
    <w:rsid w:val="00965F5A"/>
    <w:rsid w:val="009956A2"/>
    <w:rsid w:val="009A6998"/>
    <w:rsid w:val="00A014BC"/>
    <w:rsid w:val="00AE40DB"/>
    <w:rsid w:val="00B43BFE"/>
    <w:rsid w:val="00B72C27"/>
    <w:rsid w:val="00BD75A7"/>
    <w:rsid w:val="00C12E03"/>
    <w:rsid w:val="00C35E92"/>
    <w:rsid w:val="00CC696A"/>
    <w:rsid w:val="00D2270B"/>
    <w:rsid w:val="00DA2389"/>
    <w:rsid w:val="00DD3FEB"/>
    <w:rsid w:val="00DD4622"/>
    <w:rsid w:val="00E04490"/>
    <w:rsid w:val="00E3206F"/>
    <w:rsid w:val="00E561C7"/>
    <w:rsid w:val="00E64F3E"/>
    <w:rsid w:val="00E70AB5"/>
    <w:rsid w:val="00E7365C"/>
    <w:rsid w:val="00EA0F03"/>
    <w:rsid w:val="00EB3F93"/>
    <w:rsid w:val="00EC5A6A"/>
    <w:rsid w:val="00EE4C26"/>
    <w:rsid w:val="00F36800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711D39-A972-4231-97A5-9E20C2F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0495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5A049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5EB8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pdf/2011-16/2011_16_9_378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4625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http://www.pravo.by/pdf/2011-16/2011_16_9_37803.pdf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