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58" w:rsidRDefault="00B20268">
      <w:pPr>
        <w:spacing w:after="0" w:line="259" w:lineRule="auto"/>
        <w:ind w:right="0" w:firstLine="0"/>
        <w:jc w:val="left"/>
      </w:pPr>
      <w:bookmarkStart w:id="0" w:name="_GoBack"/>
      <w:bookmarkEnd w:id="0"/>
      <w:r>
        <w:rPr>
          <w:i/>
        </w:rPr>
        <w:t xml:space="preserve"> </w:t>
      </w:r>
    </w:p>
    <w:p w:rsidR="00EB1B58" w:rsidRDefault="00B20268">
      <w:pPr>
        <w:spacing w:after="0" w:line="259" w:lineRule="auto"/>
        <w:ind w:right="776" w:firstLine="0"/>
        <w:jc w:val="center"/>
      </w:pPr>
      <w:r>
        <w:t xml:space="preserve"> </w:t>
      </w:r>
    </w:p>
    <w:p w:rsidR="00EB1B58" w:rsidRDefault="00B20268">
      <w:pPr>
        <w:spacing w:after="38" w:line="249" w:lineRule="auto"/>
        <w:ind w:left="4256" w:right="0" w:hanging="10"/>
      </w:pPr>
      <w:r>
        <w:t xml:space="preserve">В прокуратуру </w:t>
      </w:r>
      <w:r>
        <w:rPr>
          <w:i/>
        </w:rPr>
        <w:t xml:space="preserve">… </w:t>
      </w:r>
      <w:r>
        <w:t xml:space="preserve">района г. Минска  / … района …. области </w:t>
      </w:r>
      <w:r>
        <w:rPr>
          <w:i/>
        </w:rPr>
        <w:t xml:space="preserve">(соотносим с тем отделением милиции, где находился ваш </w:t>
      </w:r>
    </w:p>
    <w:p w:rsidR="00EB1B58" w:rsidRDefault="00B20268">
      <w:pPr>
        <w:spacing w:after="38" w:line="249" w:lineRule="auto"/>
        <w:ind w:left="4256" w:right="2490" w:hanging="10"/>
      </w:pPr>
      <w:r>
        <w:rPr>
          <w:i/>
        </w:rPr>
        <w:t>близкий человек) (адрес прокуратуры)</w:t>
      </w:r>
      <w:r>
        <w:rPr>
          <w:i/>
          <w:vertAlign w:val="superscript"/>
        </w:rPr>
        <w:footnoteReference w:id="1"/>
      </w:r>
      <w:r>
        <w:rPr>
          <w:i/>
        </w:rPr>
        <w:t xml:space="preserve"> </w:t>
      </w:r>
    </w:p>
    <w:p w:rsidR="00EB1B58" w:rsidRDefault="00B20268">
      <w:pPr>
        <w:spacing w:after="35" w:line="259" w:lineRule="auto"/>
        <w:ind w:right="776" w:firstLine="0"/>
        <w:jc w:val="center"/>
      </w:pPr>
      <w:r>
        <w:rPr>
          <w:i/>
        </w:rPr>
        <w:t xml:space="preserve"> </w:t>
      </w:r>
    </w:p>
    <w:p w:rsidR="00EB1B58" w:rsidRDefault="00B20268">
      <w:pPr>
        <w:spacing w:after="11" w:line="271" w:lineRule="auto"/>
        <w:ind w:left="3872" w:right="2737" w:firstLine="0"/>
        <w:jc w:val="center"/>
      </w:pPr>
      <w:r>
        <w:rPr>
          <w:b/>
        </w:rPr>
        <w:t>Заявитель (ли):</w:t>
      </w:r>
      <w:r>
        <w:t xml:space="preserve">  </w:t>
      </w:r>
      <w:r>
        <w:rPr>
          <w:i/>
        </w:rPr>
        <w:t xml:space="preserve">Ф.И.О. (полное), </w:t>
      </w:r>
    </w:p>
    <w:p w:rsidR="00EB1B58" w:rsidRDefault="00B20268">
      <w:pPr>
        <w:spacing w:after="11" w:line="249" w:lineRule="auto"/>
        <w:ind w:left="4256" w:right="0" w:hanging="10"/>
      </w:pPr>
      <w:r>
        <w:rPr>
          <w:i/>
        </w:rPr>
        <w:t xml:space="preserve">адрес, контактный номер телефона </w:t>
      </w:r>
    </w:p>
    <w:p w:rsidR="00EB1B58" w:rsidRDefault="00B20268">
      <w:pPr>
        <w:spacing w:after="35" w:line="259" w:lineRule="auto"/>
        <w:ind w:left="60" w:right="0" w:firstLine="0"/>
        <w:jc w:val="center"/>
      </w:pPr>
      <w:r>
        <w:t xml:space="preserve"> </w:t>
      </w:r>
    </w:p>
    <w:p w:rsidR="00EB1B58" w:rsidRDefault="00B20268">
      <w:pPr>
        <w:spacing w:after="27" w:line="259" w:lineRule="auto"/>
        <w:ind w:left="10" w:right="10" w:hanging="10"/>
        <w:jc w:val="center"/>
      </w:pPr>
      <w:r>
        <w:rPr>
          <w:b/>
        </w:rPr>
        <w:t xml:space="preserve">Жалоба </w:t>
      </w:r>
    </w:p>
    <w:p w:rsidR="00EB1B58" w:rsidRDefault="00B20268">
      <w:pPr>
        <w:spacing w:after="0" w:line="259" w:lineRule="auto"/>
        <w:ind w:left="10" w:right="12" w:hanging="10"/>
        <w:jc w:val="center"/>
      </w:pPr>
      <w:r>
        <w:rPr>
          <w:b/>
        </w:rPr>
        <w:t xml:space="preserve">незаконные действия сотрудников органов внутренних дел </w:t>
      </w:r>
    </w:p>
    <w:p w:rsidR="00EB1B58" w:rsidRDefault="00B20268">
      <w:pPr>
        <w:spacing w:after="19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EB1B58" w:rsidRDefault="00B20268">
      <w:pPr>
        <w:ind w:left="-15" w:right="0"/>
      </w:pPr>
      <w:r>
        <w:rPr>
          <w:i/>
        </w:rPr>
        <w:t>[Дата]</w:t>
      </w:r>
      <w:r>
        <w:t xml:space="preserve"> __ _________ 2020 года мой(-я) сын/дочь/супруг/супруга/отец/мать/и т.д.</w:t>
      </w:r>
      <w:r>
        <w:rPr>
          <w:vertAlign w:val="superscript"/>
        </w:rPr>
        <w:footnoteReference w:id="2"/>
      </w:r>
      <w:r>
        <w:t xml:space="preserve"> </w:t>
      </w:r>
      <w:r>
        <w:rPr>
          <w:i/>
        </w:rPr>
        <w:t xml:space="preserve">[ФИО, день, месяц и год рождения] </w:t>
      </w:r>
      <w:r>
        <w:t>ушел(-ла) из дома и не вернулся(-лась). Подозревая, что он(она) был(была) задержан(-</w:t>
      </w:r>
      <w:r>
        <w:t xml:space="preserve">на), я позвонил(-ла) в дежурные части всех РУВД / РОВД </w:t>
      </w:r>
      <w:r>
        <w:rPr>
          <w:i/>
        </w:rPr>
        <w:t>[населенного пункта]</w:t>
      </w:r>
      <w:r>
        <w:t>. Однако везде мне ответили, что его(ее) в РУВД/ РОВД нет, все телефоны были заняты и возможность связаться и уточнить местонахождение отсутствовала. После этого я обзвонил(-ла) бол</w:t>
      </w:r>
      <w:r>
        <w:t xml:space="preserve">ьницы, морги и т.д. </w:t>
      </w:r>
      <w:r>
        <w:rPr>
          <w:i/>
        </w:rPr>
        <w:t xml:space="preserve">[если применимо]. </w:t>
      </w:r>
    </w:p>
    <w:p w:rsidR="00EB1B58" w:rsidRDefault="00B20268">
      <w:pPr>
        <w:ind w:left="-15" w:right="0"/>
      </w:pPr>
      <w:r>
        <w:t xml:space="preserve">Как мне стало позже известно </w:t>
      </w:r>
      <w:r>
        <w:rPr>
          <w:i/>
        </w:rPr>
        <w:t>[из СМИ/ соцсетей/ от правозащитников/]</w:t>
      </w:r>
      <w:r>
        <w:t xml:space="preserve">, мой(-я) сын/дочь/супруг/супруга/отец/мать был(-ла) задержан(-а) и доставлен(-а) в </w:t>
      </w:r>
      <w:r>
        <w:rPr>
          <w:i/>
        </w:rPr>
        <w:t>РУВД</w:t>
      </w:r>
      <w:r>
        <w:t xml:space="preserve"> / </w:t>
      </w:r>
      <w:r>
        <w:rPr>
          <w:i/>
        </w:rPr>
        <w:t>РОВД</w:t>
      </w:r>
      <w:r>
        <w:t>, в котором, как указано выше, мне сообщили, что его (</w:t>
      </w:r>
      <w:r>
        <w:t xml:space="preserve">ее) не доставляли, в который не было возможности дозвониться. </w:t>
      </w:r>
    </w:p>
    <w:p w:rsidR="00EB1B58" w:rsidRDefault="00B20268">
      <w:pPr>
        <w:ind w:left="-15" w:right="0"/>
      </w:pPr>
      <w:r>
        <w:t xml:space="preserve">Через </w:t>
      </w:r>
      <w:r>
        <w:rPr>
          <w:i/>
        </w:rPr>
        <w:t>[указать время]</w:t>
      </w:r>
      <w:r>
        <w:t xml:space="preserve"> мне стало известно, что суд </w:t>
      </w:r>
      <w:r>
        <w:rPr>
          <w:i/>
        </w:rPr>
        <w:t>[указать полные данные суда: город, район города и др.]</w:t>
      </w:r>
      <w:r>
        <w:t xml:space="preserve"> вынес в отношении </w:t>
      </w:r>
      <w:r>
        <w:rPr>
          <w:i/>
        </w:rPr>
        <w:t>ФИО</w:t>
      </w:r>
      <w:r>
        <w:t xml:space="preserve"> постановление по делу об административном правонарушении и назнач</w:t>
      </w:r>
      <w:r>
        <w:t xml:space="preserve">ил штраф в размере </w:t>
      </w:r>
      <w:r>
        <w:rPr>
          <w:i/>
        </w:rPr>
        <w:t>Х</w:t>
      </w:r>
      <w:r>
        <w:t xml:space="preserve"> базовых величин/ административный арест на срок </w:t>
      </w:r>
      <w:r>
        <w:rPr>
          <w:i/>
        </w:rPr>
        <w:t>Х</w:t>
      </w:r>
      <w:r>
        <w:t xml:space="preserve"> суток / либо вынес предупреждение. </w:t>
      </w:r>
      <w:r>
        <w:rPr>
          <w:i/>
        </w:rPr>
        <w:t xml:space="preserve"> </w:t>
      </w:r>
    </w:p>
    <w:p w:rsidR="00EB1B58" w:rsidRDefault="00B20268">
      <w:pPr>
        <w:spacing w:after="38" w:line="249" w:lineRule="auto"/>
        <w:ind w:right="0" w:firstLine="720"/>
      </w:pPr>
      <w:r>
        <w:rPr>
          <w:i/>
        </w:rPr>
        <w:t xml:space="preserve">[Если применимо – как мне сообщил мой(-я) сын/дочь/супруг/супруга/отец/мать, он просил уведомить меня/ близких родственников о своем задержании, но </w:t>
      </w:r>
      <w:r>
        <w:rPr>
          <w:i/>
        </w:rPr>
        <w:t xml:space="preserve">ему в этом было отказано.] </w:t>
      </w:r>
    </w:p>
    <w:p w:rsidR="00EB1B58" w:rsidRDefault="00B20268">
      <w:pPr>
        <w:ind w:left="-15" w:right="0"/>
      </w:pPr>
      <w:r>
        <w:t xml:space="preserve">Согласно ч. 3 ст. 8.2 Процессуально-исполнительного кодекса Республики Беларусь об административных правонарушениях (далее – ПИКоАП) по просьбе физического лица, задержанного за совершение административного </w:t>
      </w:r>
      <w:r>
        <w:lastRenderedPageBreak/>
        <w:t>правонарушения, о мес</w:t>
      </w:r>
      <w:r>
        <w:t xml:space="preserve">те его нахождения в течение трех часов уведомляются, в частности, совершеннолетние члены его семьи и близкие родственники. </w:t>
      </w:r>
    </w:p>
    <w:p w:rsidR="00EB1B58" w:rsidRDefault="00B20268">
      <w:pPr>
        <w:spacing w:after="0" w:line="252" w:lineRule="auto"/>
        <w:ind w:right="0" w:firstLine="720"/>
        <w:jc w:val="left"/>
      </w:pPr>
      <w:r>
        <w:t>В нарушение данного требования меня не уведомили о месте его нахождения. Несмотря на мои самостоятельные попытки выяснить его(ее) ме</w:t>
      </w:r>
      <w:r>
        <w:t xml:space="preserve">стонахождение, как уже указывалось, </w:t>
      </w:r>
      <w:r>
        <w:rPr>
          <w:i/>
        </w:rPr>
        <w:t>мне не предоставили данную информацию, все попытки получить эту информацию были безуспешными</w:t>
      </w:r>
      <w:r>
        <w:t xml:space="preserve">. </w:t>
      </w:r>
    </w:p>
    <w:p w:rsidR="00EB1B58" w:rsidRDefault="00B20268">
      <w:pPr>
        <w:ind w:left="-15" w:right="0"/>
      </w:pPr>
      <w:r>
        <w:t xml:space="preserve">Из-за этого я </w:t>
      </w:r>
      <w:r>
        <w:rPr>
          <w:i/>
        </w:rPr>
        <w:t>[и члены моей семьи]</w:t>
      </w:r>
      <w:r>
        <w:t xml:space="preserve"> испытывал(-ла) стресс/переживания, я не находил(-ла) себе места, был(-а) вынужден(-а) прин</w:t>
      </w:r>
      <w:r>
        <w:t xml:space="preserve">имать лекарства / у меня повысилось давление </w:t>
      </w:r>
      <w:r>
        <w:rPr>
          <w:i/>
        </w:rPr>
        <w:t>[подробно опишите то, что имело место в Вашей ситуации]</w:t>
      </w:r>
      <w:r>
        <w:t xml:space="preserve">. </w:t>
      </w:r>
    </w:p>
    <w:p w:rsidR="00EB1B58" w:rsidRDefault="00B20268">
      <w:pPr>
        <w:ind w:left="-15" w:right="0"/>
      </w:pPr>
      <w:r>
        <w:t xml:space="preserve">Согласно ст. 2.5 ПИКоАП при ведении административного процесса запрещаются действия и решения, унижающие честь и умаляющие достоинство личности. </w:t>
      </w:r>
    </w:p>
    <w:p w:rsidR="00EB1B58" w:rsidRDefault="00B20268">
      <w:pPr>
        <w:ind w:left="-15" w:right="0"/>
      </w:pPr>
      <w:r>
        <w:t>В соотв</w:t>
      </w:r>
      <w:r>
        <w:t xml:space="preserve">етствии со статьей 2.15 ПИКоАП прокурор осуществляет надзор за исполнением законодательных актов при ведении административного процесса. </w:t>
      </w:r>
    </w:p>
    <w:p w:rsidR="00EB1B58" w:rsidRDefault="00B20268">
      <w:pPr>
        <w:ind w:left="-15" w:right="0"/>
      </w:pPr>
      <w:r>
        <w:t>На основании изложенного и, руководствуясь указанной выше нормой, а также статьей 14 Закона от 8 мая 2007 г. № 220-З «</w:t>
      </w:r>
      <w:r>
        <w:t xml:space="preserve">О прокуратуре Республики Беларусь», </w:t>
      </w:r>
    </w:p>
    <w:p w:rsidR="00EB1B58" w:rsidRDefault="00B20268">
      <w:pPr>
        <w:spacing w:after="35" w:line="259" w:lineRule="auto"/>
        <w:ind w:left="720" w:right="0" w:firstLine="0"/>
        <w:jc w:val="left"/>
      </w:pPr>
      <w:r>
        <w:t xml:space="preserve"> </w:t>
      </w:r>
    </w:p>
    <w:p w:rsidR="00EB1B58" w:rsidRDefault="00B20268">
      <w:pPr>
        <w:spacing w:after="27" w:line="259" w:lineRule="auto"/>
        <w:ind w:left="10" w:right="10" w:hanging="10"/>
        <w:jc w:val="center"/>
      </w:pPr>
      <w:r>
        <w:rPr>
          <w:b/>
        </w:rPr>
        <w:t xml:space="preserve">ПРОШУ: </w:t>
      </w:r>
    </w:p>
    <w:p w:rsidR="00EB1B58" w:rsidRDefault="00B20268">
      <w:pPr>
        <w:ind w:left="720" w:right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провести проверку соблюдения органами внутренних дел законодательства при ведении административного процесса в связи с непринятием мер по уведомлению близких родственников и членов семьи о задержании </w:t>
      </w:r>
      <w:r>
        <w:rPr>
          <w:i/>
        </w:rPr>
        <w:t>ФИО, день, месяц и год рождения</w:t>
      </w:r>
      <w:r>
        <w:t xml:space="preserve">; </w:t>
      </w:r>
    </w:p>
    <w:p w:rsidR="00EB1B58" w:rsidRDefault="00B20268">
      <w:pPr>
        <w:ind w:left="720" w:right="0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принять соответствующие меры прокурорского реагирования, в частности, обратиться к руководству органов внутренних дел с требованием неукоснительного соблюдения законодательства при ведении административного процесса, в т</w:t>
      </w:r>
      <w:r>
        <w:t xml:space="preserve">ом числе, касающихся уведомления родственников и семей о месте нахождения задержанных. </w:t>
      </w:r>
    </w:p>
    <w:p w:rsidR="00EB1B58" w:rsidRDefault="00B20268">
      <w:pPr>
        <w:spacing w:after="0" w:line="259" w:lineRule="auto"/>
        <w:ind w:right="0" w:firstLine="0"/>
        <w:jc w:val="left"/>
      </w:pPr>
      <w:r>
        <w:t xml:space="preserve">  </w:t>
      </w:r>
    </w:p>
    <w:p w:rsidR="00EB1B58" w:rsidRDefault="00B20268">
      <w:pPr>
        <w:ind w:left="-15" w:right="0"/>
      </w:pPr>
      <w:r>
        <w:t xml:space="preserve">О принятых мерах прошу сообщить мне письменно в установленном законом порядке. </w:t>
      </w:r>
    </w:p>
    <w:p w:rsidR="00EB1B58" w:rsidRDefault="00B20268">
      <w:pPr>
        <w:spacing w:after="0" w:line="259" w:lineRule="auto"/>
        <w:ind w:right="0" w:firstLine="0"/>
        <w:jc w:val="left"/>
      </w:pPr>
      <w:r>
        <w:t xml:space="preserve"> </w:t>
      </w:r>
    </w:p>
    <w:p w:rsidR="00EB1B58" w:rsidRDefault="00B20268">
      <w:pPr>
        <w:tabs>
          <w:tab w:val="center" w:pos="4016"/>
          <w:tab w:val="right" w:pos="9362"/>
        </w:tabs>
        <w:ind w:right="0" w:firstLine="0"/>
        <w:jc w:val="left"/>
      </w:pPr>
      <w:r>
        <w:t>_________________</w:t>
      </w:r>
      <w:r>
        <w:tab/>
        <w:t>_____________________</w:t>
      </w:r>
      <w:r>
        <w:tab/>
        <w:t>____________________________</w:t>
      </w:r>
    </w:p>
    <w:p w:rsidR="00EB1B58" w:rsidRDefault="00B20268">
      <w:pPr>
        <w:tabs>
          <w:tab w:val="center" w:pos="2717"/>
          <w:tab w:val="center" w:pos="5778"/>
        </w:tabs>
        <w:ind w:right="0" w:firstLine="0"/>
        <w:jc w:val="left"/>
      </w:pPr>
      <w:r>
        <w:t xml:space="preserve">_ </w:t>
      </w:r>
      <w:r>
        <w:tab/>
        <w:t xml:space="preserve">_ </w:t>
      </w:r>
      <w:r>
        <w:tab/>
        <w:t xml:space="preserve">_ </w:t>
      </w:r>
    </w:p>
    <w:p w:rsidR="00EB1B58" w:rsidRDefault="00B20268">
      <w:pPr>
        <w:tabs>
          <w:tab w:val="center" w:pos="1269"/>
          <w:tab w:val="center" w:pos="4073"/>
          <w:tab w:val="center" w:pos="7588"/>
        </w:tabs>
        <w:spacing w:after="4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дата</w:t>
      </w:r>
      <w:r>
        <w:rPr>
          <w:sz w:val="20"/>
        </w:rPr>
        <w:t xml:space="preserve"> </w:t>
      </w:r>
      <w:r>
        <w:rPr>
          <w:sz w:val="20"/>
        </w:rPr>
        <w:tab/>
        <w:t xml:space="preserve">подпись </w:t>
      </w:r>
      <w:r>
        <w:rPr>
          <w:sz w:val="20"/>
        </w:rPr>
        <w:tab/>
        <w:t xml:space="preserve">ФИО </w:t>
      </w:r>
    </w:p>
    <w:p w:rsidR="00EB1B58" w:rsidRDefault="00B20268">
      <w:pPr>
        <w:spacing w:after="0" w:line="259" w:lineRule="auto"/>
        <w:ind w:right="0" w:firstLine="0"/>
        <w:jc w:val="left"/>
      </w:pPr>
      <w:r>
        <w:t xml:space="preserve"> </w:t>
      </w:r>
    </w:p>
    <w:sectPr w:rsidR="00EB1B58">
      <w:footnotePr>
        <w:numRestart w:val="eachPage"/>
      </w:footnotePr>
      <w:pgSz w:w="11906" w:h="16838"/>
      <w:pgMar w:top="1189" w:right="843" w:bottom="136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268">
      <w:pPr>
        <w:spacing w:after="0" w:line="240" w:lineRule="auto"/>
      </w:pPr>
      <w:r>
        <w:separator/>
      </w:r>
    </w:p>
  </w:endnote>
  <w:endnote w:type="continuationSeparator" w:id="0">
    <w:p w:rsidR="00000000" w:rsidRDefault="00B2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58" w:rsidRDefault="00B20268">
      <w:pPr>
        <w:spacing w:after="178" w:line="259" w:lineRule="auto"/>
        <w:ind w:right="0" w:firstLine="0"/>
        <w:jc w:val="left"/>
      </w:pPr>
      <w:r>
        <w:separator/>
      </w:r>
    </w:p>
  </w:footnote>
  <w:footnote w:type="continuationSeparator" w:id="0">
    <w:p w:rsidR="00EB1B58" w:rsidRDefault="00B20268">
      <w:pPr>
        <w:spacing w:after="178" w:line="259" w:lineRule="auto"/>
        <w:ind w:right="0" w:firstLine="0"/>
        <w:jc w:val="left"/>
      </w:pPr>
      <w:r>
        <w:continuationSeparator/>
      </w:r>
    </w:p>
  </w:footnote>
  <w:footnote w:id="1">
    <w:p w:rsidR="00EB1B58" w:rsidRDefault="00B20268">
      <w:pPr>
        <w:pStyle w:val="footnotedescription"/>
        <w:spacing w:after="178" w:line="259" w:lineRule="auto"/>
        <w:ind w:right="0"/>
      </w:pPr>
      <w:r>
        <w:rPr>
          <w:rStyle w:val="footnotemark"/>
        </w:rPr>
        <w:footnoteRef/>
      </w:r>
      <w:r>
        <w:t xml:space="preserve"> http://www.prokuratura.gov.by/ru/contacts/generalnaya-prokuratura/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2">
    <w:p w:rsidR="00EB1B58" w:rsidRDefault="00B20268">
      <w:pPr>
        <w:pStyle w:val="footnotedescription"/>
        <w:spacing w:after="0" w:line="313" w:lineRule="auto"/>
        <w:ind w:right="7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близкие родственники – </w:t>
      </w:r>
      <w:r>
        <w:rPr>
          <w:sz w:val="20"/>
        </w:rPr>
        <w:t xml:space="preserve">родители, дети, усыновители, усыновленные (удочеренные), родные братья и сестры, дед, бабка, внуки, а также супруг (супруга) физического лица, в отношении которого ведется административный процесс (ст. 1.4 ПИКоАП).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8"/>
    <w:rsid w:val="00B20268"/>
    <w:rsid w:val="00E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2B2A65-E3FB-4B3B-A113-CF3382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89" w:line="286" w:lineRule="auto"/>
      <w:ind w:right="3"/>
    </w:pPr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4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dcterms:created xsi:type="dcterms:W3CDTF">2020-10-29T11:44:00Z</dcterms:created>
  <dcterms:modified xsi:type="dcterms:W3CDTF">2020-10-29T11:44:00Z</dcterms:modified>
</cp:coreProperties>
</file>