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4C" w:rsidRPr="0059784C" w:rsidRDefault="0059784C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667A">
        <w:rPr>
          <w:rFonts w:ascii="Times New Roman" w:hAnsi="Times New Roman"/>
          <w:sz w:val="28"/>
          <w:szCs w:val="28"/>
        </w:rPr>
        <w:t>Начальнику</w:t>
      </w:r>
    </w:p>
    <w:p w:rsidR="0059784C" w:rsidRPr="0059784C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ГАИ </w:t>
      </w:r>
      <w:r w:rsidR="0059784C">
        <w:rPr>
          <w:rFonts w:ascii="Times New Roman" w:hAnsi="Times New Roman"/>
          <w:sz w:val="28"/>
          <w:szCs w:val="28"/>
        </w:rPr>
        <w:t xml:space="preserve">УВД </w:t>
      </w:r>
      <w:r w:rsidR="0059784C" w:rsidRPr="0020667A">
        <w:rPr>
          <w:rFonts w:ascii="Times New Roman" w:hAnsi="Times New Roman"/>
          <w:sz w:val="28"/>
          <w:szCs w:val="28"/>
        </w:rPr>
        <w:t>Могил</w:t>
      </w:r>
      <w:r w:rsidR="0059784C">
        <w:rPr>
          <w:rFonts w:ascii="Times New Roman" w:hAnsi="Times New Roman"/>
          <w:sz w:val="28"/>
          <w:szCs w:val="28"/>
        </w:rPr>
        <w:t>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784C" w:rsidRPr="0020667A">
        <w:rPr>
          <w:rFonts w:ascii="Times New Roman" w:hAnsi="Times New Roman"/>
          <w:sz w:val="28"/>
          <w:szCs w:val="28"/>
        </w:rPr>
        <w:t>облисполкома</w:t>
      </w:r>
    </w:p>
    <w:p w:rsidR="0059784C" w:rsidRDefault="0059784C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59784C">
        <w:rPr>
          <w:rFonts w:ascii="Times New Roman" w:hAnsi="Times New Roman"/>
          <w:b/>
          <w:sz w:val="28"/>
          <w:szCs w:val="28"/>
        </w:rPr>
        <w:t>Невмержицкому Михаилу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59784C" w:rsidRPr="0059784C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Симонова, д.</w:t>
      </w:r>
      <w:r w:rsidR="0059784C" w:rsidRPr="0020667A">
        <w:rPr>
          <w:rFonts w:ascii="Times New Roman" w:hAnsi="Times New Roman"/>
          <w:sz w:val="28"/>
          <w:szCs w:val="28"/>
        </w:rPr>
        <w:t>59а</w:t>
      </w:r>
      <w:r w:rsidR="0059784C">
        <w:rPr>
          <w:rFonts w:ascii="Times New Roman" w:hAnsi="Times New Roman"/>
          <w:sz w:val="28"/>
          <w:szCs w:val="28"/>
        </w:rPr>
        <w:t xml:space="preserve">, </w:t>
      </w:r>
      <w:r w:rsidR="0059784C" w:rsidRPr="0020667A">
        <w:rPr>
          <w:rFonts w:ascii="Times New Roman" w:hAnsi="Times New Roman"/>
          <w:sz w:val="28"/>
          <w:szCs w:val="28"/>
        </w:rPr>
        <w:t>212036, г. Могилев</w:t>
      </w:r>
    </w:p>
    <w:p w:rsidR="0059784C" w:rsidRPr="009858D3" w:rsidRDefault="0059784C" w:rsidP="00B503FF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59784C" w:rsidRDefault="009858D3" w:rsidP="00B503FF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sz w:val="28"/>
          <w:szCs w:val="28"/>
        </w:rPr>
        <w:t>Копия: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0667A">
        <w:rPr>
          <w:rFonts w:ascii="Times New Roman" w:hAnsi="Times New Roman"/>
          <w:sz w:val="28"/>
          <w:szCs w:val="28"/>
        </w:rPr>
        <w:t>епутату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sz w:val="28"/>
          <w:szCs w:val="28"/>
        </w:rPr>
        <w:t>Могилевского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667A">
        <w:rPr>
          <w:rFonts w:ascii="Times New Roman" w:hAnsi="Times New Roman"/>
          <w:sz w:val="28"/>
          <w:szCs w:val="28"/>
        </w:rPr>
        <w:t>о Котовскому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67A">
        <w:rPr>
          <w:rFonts w:ascii="Times New Roman" w:hAnsi="Times New Roman"/>
          <w:sz w:val="28"/>
          <w:szCs w:val="28"/>
        </w:rPr>
        <w:t>6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9858D3">
        <w:rPr>
          <w:rFonts w:ascii="Times New Roman" w:hAnsi="Times New Roman"/>
          <w:b/>
          <w:sz w:val="28"/>
          <w:szCs w:val="28"/>
        </w:rPr>
        <w:t>Максименко Михаилу Тимофеевичу</w:t>
      </w:r>
      <w:r>
        <w:rPr>
          <w:rFonts w:ascii="Times New Roman" w:hAnsi="Times New Roman"/>
          <w:sz w:val="28"/>
          <w:szCs w:val="28"/>
        </w:rPr>
        <w:t>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</w:t>
      </w:r>
      <w:r w:rsidRPr="00206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667A">
        <w:rPr>
          <w:rFonts w:ascii="Times New Roman" w:hAnsi="Times New Roman"/>
          <w:sz w:val="28"/>
          <w:szCs w:val="28"/>
        </w:rPr>
        <w:t xml:space="preserve">212030, </w:t>
      </w:r>
      <w:r>
        <w:rPr>
          <w:rFonts w:ascii="Times New Roman" w:hAnsi="Times New Roman"/>
          <w:sz w:val="28"/>
          <w:szCs w:val="28"/>
        </w:rPr>
        <w:t>г. Могилев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9858D3" w:rsidRP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color w:val="000000"/>
          <w:sz w:val="28"/>
          <w:szCs w:val="28"/>
        </w:rPr>
        <w:t xml:space="preserve">отправителя </w:t>
      </w:r>
      <w:r w:rsidRPr="0020667A">
        <w:rPr>
          <w:rFonts w:ascii="Times New Roman" w:hAnsi="Times New Roman"/>
          <w:b/>
          <w:bCs/>
          <w:color w:val="000000"/>
          <w:sz w:val="28"/>
          <w:szCs w:val="28"/>
        </w:rPr>
        <w:t>Тригубовой Ирины Юрьевны</w:t>
      </w:r>
      <w:r w:rsidRPr="009858D3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color w:val="000000"/>
          <w:sz w:val="28"/>
          <w:szCs w:val="28"/>
        </w:rPr>
        <w:t>бульвар Юбилейный, д.15, кв.46, 212017, г. Могилев,</w:t>
      </w:r>
    </w:p>
    <w:p w:rsidR="009858D3" w:rsidRP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– избирателей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избирательного округа № 6,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«Юбилейный»</w:t>
      </w: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3D82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A33D82" w:rsidRDefault="00BA1ADA" w:rsidP="00A33D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нарушении установленных требований к наличию</w:t>
      </w:r>
    </w:p>
    <w:p w:rsidR="00BA1ADA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неработающих светильников на 4-х остановочн</w:t>
      </w:r>
      <w:r>
        <w:rPr>
          <w:rFonts w:ascii="Times New Roman" w:hAnsi="Times New Roman"/>
          <w:b/>
          <w:sz w:val="28"/>
          <w:szCs w:val="28"/>
          <w:lang w:val="be-BY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  <w:lang w:val="be-BY"/>
        </w:rPr>
        <w:t>ах</w:t>
      </w:r>
    </w:p>
    <w:p w:rsidR="00A33D82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маршрутных транспортных средств </w:t>
      </w:r>
      <w:r>
        <w:rPr>
          <w:rFonts w:ascii="Times New Roman" w:hAnsi="Times New Roman"/>
          <w:b/>
          <w:sz w:val="28"/>
          <w:szCs w:val="28"/>
          <w:lang w:val="be-BY"/>
        </w:rPr>
        <w:t>(автобусов № 12)</w:t>
      </w:r>
    </w:p>
    <w:p w:rsidR="00A33D82" w:rsidRDefault="00A33D82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3D82" w:rsidRDefault="00A33D82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6.7.2.3 Государственного стандарта Республики Беларусь – СТБ 1291-2007 «Дороги автомобильные и улицы. Требования к эксплуатационному состоянию, допустимому по условиям обеспечения безопасности дорожного движения», утвержденного и введенного в действие Постановлением Государственного стандарта Республики Беларусь от 30 ноября 2007 г. № 62, 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 допускается наличие неработающих светильников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 xml:space="preserve"> на перекрестках и развязках в одном уровне, 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на остановочных пунктах маршрутных транспортных средств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пешеходных переходах в одном уровне»</w:t>
      </w:r>
      <w:r w:rsidRPr="00BA1ADA">
        <w:rPr>
          <w:rFonts w:ascii="Times New Roman" w:hAnsi="Times New Roman"/>
          <w:color w:val="000000"/>
          <w:sz w:val="28"/>
          <w:szCs w:val="28"/>
        </w:rPr>
        <w:t>.</w:t>
      </w:r>
    </w:p>
    <w:p w:rsidR="00BA1ADA" w:rsidRPr="00BA1ADA" w:rsidRDefault="00BA1ADA" w:rsidP="00BA1ADA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Доводим до Вашего сведения, что на 4-х остановочных пунктах маршрутных транспортных средств (автобусов № 12): «Улица Королева»» (по направлению к центру города), а также «бульвар Днепровский», «Юбилейный-1», «Юбилейный-2» (в противоположном направлении) в микрорайоне «Юбилейный» в Ленинском районе г. Могилева продолжительное время не работают в вечернем и ночном режимах (полностью отсутствуют) светильники стационарного наружного освещения на данном участке автомобильной дороги по Днепровскому бульвару.</w:t>
      </w:r>
    </w:p>
    <w:p w:rsidR="00BA1ADA" w:rsidRP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в целях соблюдения установленных требований к состоянию наружного освещения на участке автомобильной дороги по Днепровскому </w:t>
      </w:r>
      <w:r w:rsidR="00D7759C">
        <w:rPr>
          <w:rFonts w:ascii="Times New Roman" w:hAnsi="Times New Roman"/>
          <w:sz w:val="28"/>
          <w:szCs w:val="28"/>
        </w:rPr>
        <w:t xml:space="preserve">бульвару </w:t>
      </w:r>
      <w:r>
        <w:rPr>
          <w:rFonts w:ascii="Times New Roman" w:hAnsi="Times New Roman"/>
          <w:sz w:val="28"/>
          <w:szCs w:val="28"/>
        </w:rPr>
        <w:t xml:space="preserve">обеспечить своевременное устранение причин, препятствующих регулярному включению в вечернем и ночном режимах светильников стационарного наружного </w:t>
      </w:r>
      <w:r>
        <w:rPr>
          <w:rFonts w:ascii="Times New Roman" w:hAnsi="Times New Roman"/>
          <w:sz w:val="28"/>
          <w:szCs w:val="28"/>
        </w:rPr>
        <w:lastRenderedPageBreak/>
        <w:t xml:space="preserve">освещения </w:t>
      </w:r>
      <w:r w:rsidR="00E3118D">
        <w:rPr>
          <w:rFonts w:ascii="Times New Roman" w:hAnsi="Times New Roman"/>
          <w:sz w:val="28"/>
          <w:szCs w:val="28"/>
        </w:rPr>
        <w:t>на данном участке</w:t>
      </w:r>
      <w:r>
        <w:rPr>
          <w:rFonts w:ascii="Times New Roman" w:hAnsi="Times New Roman"/>
          <w:sz w:val="28"/>
          <w:szCs w:val="28"/>
        </w:rPr>
        <w:t xml:space="preserve"> автомобильной дороги и улицы, в районе </w:t>
      </w:r>
      <w:r w:rsidR="00E3118D">
        <w:rPr>
          <w:rFonts w:ascii="Times New Roman" w:hAnsi="Times New Roman"/>
          <w:sz w:val="28"/>
          <w:szCs w:val="28"/>
        </w:rPr>
        <w:t xml:space="preserve">4-х </w:t>
      </w:r>
      <w:r>
        <w:rPr>
          <w:rFonts w:ascii="Times New Roman" w:hAnsi="Times New Roman"/>
          <w:sz w:val="28"/>
          <w:szCs w:val="28"/>
        </w:rPr>
        <w:t>остановочных пунктов маршрутных транспортных средств (автобусов №12)</w:t>
      </w:r>
      <w:r w:rsidR="00E311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«Улица Королева» (по направлению к центру города), а также «бульвар Днепровский», «Юбилейный-1», «Юбилейный-2» (в противоположном направлении).</w:t>
      </w: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данного обращения о принятых Вами решениях по данной проблеме с указанием их действительных мотивов, в установленные законом сроки.</w:t>
      </w: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118D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 _______  граждан  ____  листах в 1 экземпляре.</w:t>
      </w: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избирательного округа № 6,</w:t>
      </w: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«Юбилейный»</w:t>
      </w: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ноября 2012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______________  И.Ю. Тригубова</w:t>
      </w:r>
    </w:p>
    <w:sectPr w:rsidR="00E3118D" w:rsidSect="0059784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C9" w:rsidRDefault="000C08C9" w:rsidP="00905021">
      <w:pPr>
        <w:spacing w:after="0" w:line="240" w:lineRule="auto"/>
      </w:pPr>
      <w:r>
        <w:separator/>
      </w:r>
    </w:p>
  </w:endnote>
  <w:endnote w:type="continuationSeparator" w:id="0">
    <w:p w:rsidR="000C08C9" w:rsidRDefault="000C08C9" w:rsidP="009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C9" w:rsidRDefault="000C08C9" w:rsidP="00905021">
      <w:pPr>
        <w:spacing w:after="0" w:line="240" w:lineRule="auto"/>
      </w:pPr>
      <w:r>
        <w:separator/>
      </w:r>
    </w:p>
  </w:footnote>
  <w:footnote w:type="continuationSeparator" w:id="0">
    <w:p w:rsidR="000C08C9" w:rsidRDefault="000C08C9" w:rsidP="009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21" w:rsidRPr="00905021" w:rsidRDefault="00905021" w:rsidP="00905021">
    <w:pPr>
      <w:pStyle w:val="Header"/>
      <w:jc w:val="right"/>
      <w:rPr>
        <w:rFonts w:ascii="Times New Roman" w:hAnsi="Times New Roman"/>
        <w:sz w:val="28"/>
        <w:szCs w:val="28"/>
      </w:rPr>
    </w:pPr>
    <w:r w:rsidRPr="00905021">
      <w:rPr>
        <w:rFonts w:ascii="Times New Roman" w:hAnsi="Times New Roman"/>
        <w:sz w:val="28"/>
        <w:szCs w:val="28"/>
      </w:rPr>
      <w:fldChar w:fldCharType="begin"/>
    </w:r>
    <w:r w:rsidRPr="00905021">
      <w:rPr>
        <w:rFonts w:ascii="Times New Roman" w:hAnsi="Times New Roman"/>
        <w:sz w:val="28"/>
        <w:szCs w:val="28"/>
      </w:rPr>
      <w:instrText xml:space="preserve"> PAGE   \* MERGEFORMAT </w:instrText>
    </w:r>
    <w:r w:rsidRPr="00905021">
      <w:rPr>
        <w:rFonts w:ascii="Times New Roman" w:hAnsi="Times New Roman"/>
        <w:sz w:val="28"/>
        <w:szCs w:val="28"/>
      </w:rPr>
      <w:fldChar w:fldCharType="separate"/>
    </w:r>
    <w:r w:rsidR="00C561BB">
      <w:rPr>
        <w:rFonts w:ascii="Times New Roman" w:hAnsi="Times New Roman"/>
        <w:noProof/>
        <w:sz w:val="28"/>
        <w:szCs w:val="28"/>
      </w:rPr>
      <w:t>2</w:t>
    </w:r>
    <w:r w:rsidRPr="0090502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7"/>
    <w:rsid w:val="00072A8E"/>
    <w:rsid w:val="000911AC"/>
    <w:rsid w:val="000C08C9"/>
    <w:rsid w:val="001131D3"/>
    <w:rsid w:val="00117682"/>
    <w:rsid w:val="0020667A"/>
    <w:rsid w:val="002533B7"/>
    <w:rsid w:val="002A6571"/>
    <w:rsid w:val="002B6EAD"/>
    <w:rsid w:val="002C5F4A"/>
    <w:rsid w:val="00315058"/>
    <w:rsid w:val="003329EE"/>
    <w:rsid w:val="003F6763"/>
    <w:rsid w:val="00445D47"/>
    <w:rsid w:val="0048191F"/>
    <w:rsid w:val="004D74F8"/>
    <w:rsid w:val="0059784C"/>
    <w:rsid w:val="005F2BE4"/>
    <w:rsid w:val="00604205"/>
    <w:rsid w:val="006A5A2E"/>
    <w:rsid w:val="007402DB"/>
    <w:rsid w:val="00756E28"/>
    <w:rsid w:val="00905021"/>
    <w:rsid w:val="00942C0C"/>
    <w:rsid w:val="009858D3"/>
    <w:rsid w:val="009E5906"/>
    <w:rsid w:val="00A0073A"/>
    <w:rsid w:val="00A03B6F"/>
    <w:rsid w:val="00A33D82"/>
    <w:rsid w:val="00A47B31"/>
    <w:rsid w:val="00A52055"/>
    <w:rsid w:val="00AA5D8F"/>
    <w:rsid w:val="00AE0797"/>
    <w:rsid w:val="00AF6B49"/>
    <w:rsid w:val="00B503FF"/>
    <w:rsid w:val="00BA1ADA"/>
    <w:rsid w:val="00C126A1"/>
    <w:rsid w:val="00C561BB"/>
    <w:rsid w:val="00D678F2"/>
    <w:rsid w:val="00D7759C"/>
    <w:rsid w:val="00E00FF0"/>
    <w:rsid w:val="00E3118D"/>
    <w:rsid w:val="00EA720C"/>
    <w:rsid w:val="00EB6E5B"/>
    <w:rsid w:val="00F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7EA2BB61-294D-4499-8475-C8BB877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4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682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720C"/>
    <w:rPr>
      <w:rFonts w:ascii="Arial" w:eastAsia="Calibri" w:hAnsi="Arial"/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050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2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0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0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