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53" w:rsidRPr="004A1353" w:rsidRDefault="004A1353" w:rsidP="004A13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bookmarkStart w:id="0" w:name="_GoBack"/>
      <w:bookmarkEnd w:id="0"/>
      <w:r w:rsidRPr="004A1353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В Шумилино грядка под окошком –</w:t>
      </w:r>
      <w:r w:rsidRPr="004A1353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br/>
        <w:t>только с разрешения исполкома</w:t>
      </w:r>
    </w:p>
    <w:p w:rsidR="004A1353" w:rsidRPr="004A1353" w:rsidRDefault="004A1353" w:rsidP="004A1353">
      <w:pPr>
        <w:spacing w:after="0" w:line="240" w:lineRule="auto"/>
        <w:jc w:val="center"/>
        <w:rPr>
          <w:rFonts w:ascii="Times New Roman" w:eastAsia="Times New Roman" w:hAnsi="Times New Roman"/>
          <w:b/>
          <w:sz w:val="22"/>
          <w:lang w:eastAsia="ru-RU"/>
        </w:rPr>
      </w:pPr>
      <w:r w:rsidRPr="004A1353">
        <w:rPr>
          <w:rFonts w:ascii="Times New Roman" w:eastAsia="Times New Roman" w:hAnsi="Times New Roman"/>
          <w:b/>
          <w:sz w:val="26"/>
          <w:szCs w:val="26"/>
          <w:lang w:eastAsia="ru-RU"/>
        </w:rPr>
        <w:t>«Белорусские региональные новости» / 10 апреля 2012 / Экономика</w:t>
      </w:r>
      <w:r w:rsidRPr="004A1353">
        <w:rPr>
          <w:rFonts w:ascii="Times New Roman" w:eastAsia="Times New Roman" w:hAnsi="Times New Roman"/>
          <w:b/>
          <w:szCs w:val="24"/>
          <w:lang w:eastAsia="ru-RU"/>
        </w:rPr>
        <w:br/>
      </w:r>
      <w:r w:rsidRPr="004A1353">
        <w:rPr>
          <w:rFonts w:ascii="Times New Roman" w:eastAsia="Times New Roman" w:hAnsi="Times New Roman"/>
          <w:b/>
          <w:sz w:val="22"/>
          <w:lang w:eastAsia="ru-RU"/>
        </w:rPr>
        <w:t>http://regionby.org/2012/04/10/v-shumilino-gryadka-pod-okoshkomtolko-s-razresheniya-ispolkoma/</w:t>
      </w:r>
    </w:p>
    <w:p w:rsidR="004A1353" w:rsidRPr="004A1353" w:rsidRDefault="004A1353" w:rsidP="004A13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 w:rsidRPr="004A1353">
        <w:rPr>
          <w:rFonts w:ascii="Times New Roman" w:eastAsia="Times New Roman" w:hAnsi="Times New Roman"/>
          <w:b/>
          <w:sz w:val="26"/>
          <w:szCs w:val="26"/>
          <w:lang w:eastAsia="ru-RU"/>
        </w:rPr>
        <w:t>Шумилинский</w:t>
      </w:r>
      <w:proofErr w:type="spellEnd"/>
      <w:r w:rsidRPr="004A13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райисполком объявил, что за несанкционированную обработку земли около многоквартирных домов теперь будут штрафовать. Но в индивидуальном порядке и за деньги «земельный вопрос» решить можно.</w:t>
      </w:r>
    </w:p>
    <w:p w:rsidR="004A1353" w:rsidRPr="004A1353" w:rsidRDefault="004A1353" w:rsidP="004A13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1353">
        <w:rPr>
          <w:rFonts w:ascii="Times New Roman" w:eastAsia="Times New Roman" w:hAnsi="Times New Roman"/>
          <w:sz w:val="26"/>
          <w:szCs w:val="26"/>
          <w:lang w:eastAsia="ru-RU"/>
        </w:rPr>
        <w:t xml:space="preserve">Землеустроительная служба предупредила всех жителей </w:t>
      </w:r>
      <w:proofErr w:type="spellStart"/>
      <w:r w:rsidRPr="004A1353">
        <w:rPr>
          <w:rFonts w:ascii="Times New Roman" w:eastAsia="Times New Roman" w:hAnsi="Times New Roman"/>
          <w:sz w:val="26"/>
          <w:szCs w:val="26"/>
          <w:lang w:eastAsia="ru-RU"/>
        </w:rPr>
        <w:t>Шумилинского</w:t>
      </w:r>
      <w:proofErr w:type="spellEnd"/>
      <w:r w:rsidRPr="004A135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района, что </w:t>
      </w:r>
      <w:r w:rsidRPr="004A135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за грядку лука под окошком квартиры можно получить штраф размером от одного до трёх миллионов рублей – если это будет признано </w:t>
      </w:r>
      <w:r w:rsidRPr="004A1353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>нарушением использования и обработки земельных участков</w:t>
      </w:r>
      <w:r w:rsidRPr="004A13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A1353" w:rsidRPr="004A1353" w:rsidRDefault="004A1353" w:rsidP="004A13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1353">
        <w:rPr>
          <w:rFonts w:ascii="Times New Roman" w:eastAsia="Times New Roman" w:hAnsi="Times New Roman"/>
          <w:sz w:val="26"/>
          <w:szCs w:val="26"/>
          <w:lang w:eastAsia="ru-RU"/>
        </w:rPr>
        <w:t>– То есть оштраф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овать могут всех жителей нашей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двухэтажки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4A1353">
        <w:rPr>
          <w:rFonts w:ascii="Times New Roman" w:eastAsia="Times New Roman" w:hAnsi="Times New Roman"/>
          <w:sz w:val="26"/>
          <w:szCs w:val="26"/>
          <w:lang w:eastAsia="ru-RU"/>
        </w:rPr>
        <w:t xml:space="preserve"> – ведь у нас у каждого под окнами свой огородик. У кого-то просто лучок и морковка, а у кого – и теплица с помидорами. Мы сами разрабатывали этот участок, и никто никогда не высказывал нам претензий – всё же понятно, не от хорошей жизни мы пытаемся в меру возможностей обеспечить себя овощами, – жалуется пенсионерка Валентина Ивановна.</w:t>
      </w:r>
    </w:p>
    <w:p w:rsidR="004A1353" w:rsidRPr="004A1353" w:rsidRDefault="004A1353" w:rsidP="004A13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1353">
        <w:rPr>
          <w:rFonts w:ascii="Times New Roman" w:eastAsia="Times New Roman" w:hAnsi="Times New Roman"/>
          <w:sz w:val="26"/>
          <w:szCs w:val="26"/>
          <w:lang w:eastAsia="ru-RU"/>
        </w:rPr>
        <w:t xml:space="preserve">Через районную газету </w:t>
      </w:r>
      <w:r w:rsidRPr="004A135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землеустроительная служба оповестила, что категорически запрещено разбивать огороды возле домов на центральных улицах</w:t>
      </w:r>
      <w:r w:rsidRPr="004A1353">
        <w:rPr>
          <w:rFonts w:ascii="Times New Roman" w:eastAsia="Times New Roman" w:hAnsi="Times New Roman"/>
          <w:sz w:val="26"/>
          <w:szCs w:val="26"/>
          <w:lang w:eastAsia="ru-RU"/>
        </w:rPr>
        <w:t xml:space="preserve"> – Юбилейной, Ленинской, имени </w:t>
      </w:r>
      <w:proofErr w:type="spellStart"/>
      <w:r w:rsidRPr="004A1353">
        <w:rPr>
          <w:rFonts w:ascii="Times New Roman" w:eastAsia="Times New Roman" w:hAnsi="Times New Roman"/>
          <w:sz w:val="26"/>
          <w:szCs w:val="26"/>
          <w:lang w:eastAsia="ru-RU"/>
        </w:rPr>
        <w:t>Короткина</w:t>
      </w:r>
      <w:proofErr w:type="spellEnd"/>
      <w:r w:rsidRPr="004A135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4A1353">
        <w:rPr>
          <w:rFonts w:ascii="Times New Roman" w:eastAsia="Times New Roman" w:hAnsi="Times New Roman"/>
          <w:sz w:val="26"/>
          <w:szCs w:val="26"/>
          <w:lang w:eastAsia="ru-RU"/>
        </w:rPr>
        <w:t>Сипко</w:t>
      </w:r>
      <w:proofErr w:type="spellEnd"/>
      <w:r w:rsidRPr="004A1353">
        <w:rPr>
          <w:rFonts w:ascii="Times New Roman" w:eastAsia="Times New Roman" w:hAnsi="Times New Roman"/>
          <w:sz w:val="26"/>
          <w:szCs w:val="26"/>
          <w:lang w:eastAsia="ru-RU"/>
        </w:rPr>
        <w:t xml:space="preserve">, на улице 70-летия БССР. Но не возле всех домов, а только тех, где местным чиновникам это кажется неэстетичным. Других улиц Шумилино распоряжение не касается: тут </w:t>
      </w:r>
      <w:r w:rsidRPr="004A135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землеустроительная служба готова закрыть глаза на эстетику, если жители многоквартирных домов напишут заявления в райисполком о своей готовности платить налог на землю согласно её кадастровой оценке</w:t>
      </w:r>
      <w:r w:rsidRPr="004A1353">
        <w:rPr>
          <w:rFonts w:ascii="Times New Roman" w:eastAsia="Times New Roman" w:hAnsi="Times New Roman"/>
          <w:sz w:val="26"/>
          <w:szCs w:val="26"/>
          <w:lang w:eastAsia="ru-RU"/>
        </w:rPr>
        <w:t>. В таком случае можно выращивать овощи даже в промышленных масштабах – не только для своей семьи, но и для реализации на рынке в качестве индивидуального предпринимателя.</w:t>
      </w:r>
    </w:p>
    <w:p w:rsidR="004A1353" w:rsidRPr="004A1353" w:rsidRDefault="004A1353" w:rsidP="004A13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1353">
        <w:rPr>
          <w:rFonts w:ascii="Times New Roman" w:eastAsia="Times New Roman" w:hAnsi="Times New Roman"/>
          <w:sz w:val="26"/>
          <w:szCs w:val="26"/>
          <w:lang w:eastAsia="ru-RU"/>
        </w:rPr>
        <w:t>– Всё понятно! Районному бюджету понадобились наши деньги. Или оштрафуют как нарушителей, или заставят заплатить налог – а земля в райцентре ценится дороже, чем в деревне, где у каждого есть своё хозяйство, – рассуждает Сергей, местный житель и хозяин нескольких грядок под собственным балконом.</w:t>
      </w:r>
    </w:p>
    <w:p w:rsidR="004A1353" w:rsidRPr="004A1353" w:rsidRDefault="004A1353" w:rsidP="004A13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1353">
        <w:rPr>
          <w:rFonts w:ascii="Times New Roman" w:eastAsia="Times New Roman" w:hAnsi="Times New Roman"/>
          <w:sz w:val="26"/>
          <w:szCs w:val="26"/>
          <w:lang w:eastAsia="ru-RU"/>
        </w:rPr>
        <w:t>Он вспоминает, как массово возделывание огородов запрещалось во время строительства автодороги, соединяющей Витебск и Полоцк. Она проходит как раз посреди райцентра Шумилино, и местные жители были возмущены: от проходящего транспорта – шум и грязь, да ещё огородов лишают, чтобы “не портили проезжающим впечатление от города”.</w:t>
      </w:r>
    </w:p>
    <w:p w:rsidR="004A1353" w:rsidRPr="004A1353" w:rsidRDefault="004A1353" w:rsidP="004A13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1353">
        <w:rPr>
          <w:rFonts w:ascii="Times New Roman" w:eastAsia="Times New Roman" w:hAnsi="Times New Roman"/>
          <w:sz w:val="26"/>
          <w:szCs w:val="26"/>
          <w:lang w:eastAsia="ru-RU"/>
        </w:rPr>
        <w:t xml:space="preserve">В качестве альтернативы огородов под окошком для жителей центральных улиц предлагаются земельные участки в более отдалённых районах – в урочище </w:t>
      </w:r>
      <w:proofErr w:type="spellStart"/>
      <w:r w:rsidRPr="004A1353">
        <w:rPr>
          <w:rFonts w:ascii="Times New Roman" w:eastAsia="Times New Roman" w:hAnsi="Times New Roman"/>
          <w:sz w:val="26"/>
          <w:szCs w:val="26"/>
          <w:lang w:eastAsia="ru-RU"/>
        </w:rPr>
        <w:t>Дюбянка</w:t>
      </w:r>
      <w:proofErr w:type="spellEnd"/>
      <w:r w:rsidRPr="004A1353">
        <w:rPr>
          <w:rFonts w:ascii="Times New Roman" w:eastAsia="Times New Roman" w:hAnsi="Times New Roman"/>
          <w:sz w:val="26"/>
          <w:szCs w:val="26"/>
          <w:lang w:eastAsia="ru-RU"/>
        </w:rPr>
        <w:t>, в районе улицы Коммунальной или в районе искусственного озера. И тоже не бесплатно – с обязательной уплатой налога за пользование землёй в черте райцентра.</w:t>
      </w:r>
    </w:p>
    <w:p w:rsidR="00EC5A6A" w:rsidRPr="004A1353" w:rsidRDefault="004A1353" w:rsidP="004A1353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  <w:hyperlink r:id="rId4" w:tooltip="Написал Алена Штраль" w:history="1">
        <w:r w:rsidRPr="004A1353">
          <w:rPr>
            <w:rStyle w:val="Hyperlink"/>
            <w:rFonts w:ascii="Times New Roman" w:hAnsi="Times New Roman"/>
            <w:b/>
            <w:color w:val="000000"/>
            <w:sz w:val="26"/>
            <w:szCs w:val="26"/>
            <w:u w:val="none"/>
          </w:rPr>
          <w:t>Алена ШТРАЛЬ</w:t>
        </w:r>
      </w:hyperlink>
    </w:p>
    <w:sectPr w:rsidR="00EC5A6A" w:rsidRPr="004A1353" w:rsidSect="009319A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53"/>
    <w:rsid w:val="004844A0"/>
    <w:rsid w:val="004A1353"/>
    <w:rsid w:val="009319A3"/>
    <w:rsid w:val="00CB46F9"/>
    <w:rsid w:val="00EC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32769C4-285F-432C-8143-6CBA644C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A6A"/>
    <w:pPr>
      <w:spacing w:after="200" w:line="276" w:lineRule="auto"/>
    </w:pPr>
    <w:rPr>
      <w:sz w:val="24"/>
      <w:szCs w:val="22"/>
      <w:lang w:val="ru-RU"/>
    </w:rPr>
  </w:style>
  <w:style w:type="paragraph" w:styleId="Heading2">
    <w:name w:val="heading 2"/>
    <w:basedOn w:val="Normal"/>
    <w:link w:val="Heading2Char"/>
    <w:uiPriority w:val="9"/>
    <w:qFormat/>
    <w:rsid w:val="004A13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13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A13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A1353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wp-caption-text">
    <w:name w:val="wp-caption-text"/>
    <w:basedOn w:val="Normal"/>
    <w:rsid w:val="004A1353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9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8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gionby.org/author/shtr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Mobile</Company>
  <LinksUpToDate>false</LinksUpToDate>
  <CharactersWithSpaces>2818</CharactersWithSpaces>
  <SharedDoc>false</SharedDoc>
  <HLinks>
    <vt:vector size="6" baseType="variant"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http://regionby.org/author/shtral/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2020-10-07T13:50:00Z</dcterms:created>
  <dcterms:modified xsi:type="dcterms:W3CDTF">2020-10-07T13:50:00Z</dcterms:modified>
</cp:coreProperties>
</file>