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0C" w:rsidRPr="009E7C18" w:rsidRDefault="00621F0C" w:rsidP="00621F0C">
      <w:pPr>
        <w:pStyle w:val="NoSpacing"/>
        <w:jc w:val="center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9E7C18">
        <w:rPr>
          <w:rFonts w:ascii="Arial" w:hAnsi="Arial" w:cs="Arial"/>
          <w:b/>
          <w:sz w:val="60"/>
          <w:szCs w:val="60"/>
        </w:rPr>
        <w:t>ТРЕБОВАНИЯ К ОСВЕЩЕНИЮ – 2</w:t>
      </w:r>
    </w:p>
    <w:p w:rsidR="0035784F" w:rsidRPr="00621F0C" w:rsidRDefault="0035784F" w:rsidP="00941B8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5784F" w:rsidRPr="00621F0C" w:rsidRDefault="0035784F" w:rsidP="00941B8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97B5C" w:rsidRPr="00295A16" w:rsidRDefault="00134880" w:rsidP="00941B8B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95A16">
        <w:rPr>
          <w:rFonts w:ascii="Arial" w:hAnsi="Arial" w:cs="Arial"/>
          <w:b/>
          <w:sz w:val="40"/>
          <w:szCs w:val="40"/>
        </w:rPr>
        <w:t>С</w:t>
      </w:r>
      <w:r w:rsidR="00B97B5C" w:rsidRPr="00295A16">
        <w:rPr>
          <w:rFonts w:ascii="Arial" w:hAnsi="Arial" w:cs="Arial"/>
          <w:b/>
          <w:sz w:val="40"/>
          <w:szCs w:val="40"/>
        </w:rPr>
        <w:t xml:space="preserve">ТАЦИОНАРНОЕ НАРУЖНОЕ </w:t>
      </w:r>
      <w:r w:rsidR="00A64C19" w:rsidRPr="00295A16">
        <w:rPr>
          <w:rFonts w:ascii="Arial" w:hAnsi="Arial" w:cs="Arial"/>
          <w:b/>
          <w:sz w:val="40"/>
          <w:szCs w:val="40"/>
        </w:rPr>
        <w:t>ОСВЕЩЕНИЕ</w:t>
      </w:r>
    </w:p>
    <w:p w:rsidR="00F17296" w:rsidRDefault="00A64C19" w:rsidP="00B97B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95A16">
        <w:rPr>
          <w:rFonts w:ascii="Arial" w:hAnsi="Arial" w:cs="Arial"/>
          <w:b/>
          <w:sz w:val="40"/>
          <w:szCs w:val="40"/>
        </w:rPr>
        <w:t>АВТОМОБИЛЬНЫХ ДОРОГ И УЛИЦ</w:t>
      </w:r>
    </w:p>
    <w:p w:rsidR="00A64C19" w:rsidRPr="00295A16" w:rsidRDefault="00A64C19" w:rsidP="00941B8B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295A16">
        <w:rPr>
          <w:rFonts w:ascii="Arial" w:hAnsi="Arial" w:cs="Arial"/>
          <w:b/>
          <w:sz w:val="30"/>
          <w:szCs w:val="30"/>
        </w:rPr>
        <w:t>Установленные требования к оборудованию</w:t>
      </w:r>
    </w:p>
    <w:p w:rsidR="00A64C19" w:rsidRDefault="00A64C19" w:rsidP="00941B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4C19" w:rsidRDefault="00A64C19" w:rsidP="00941B8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Государственный стандарт Республики Беларусь – СТБ 1291-2007</w:t>
      </w:r>
    </w:p>
    <w:p w:rsidR="00A64C19" w:rsidRDefault="00A64C19" w:rsidP="00941B8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«ДОРОГИ АВТОМОБИЛЬНЫЕ И УЛИЦЫ.</w:t>
      </w:r>
    </w:p>
    <w:p w:rsidR="00A64C19" w:rsidRDefault="00A64C19" w:rsidP="00941B8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Требования к эксплуатационному состоянию,</w:t>
      </w:r>
      <w:r w:rsidR="008E1F3D" w:rsidRPr="008E1F3D">
        <w:rPr>
          <w:rFonts w:ascii="Arial" w:hAnsi="Arial" w:cs="Arial"/>
          <w:b/>
          <w:i/>
          <w:sz w:val="24"/>
          <w:szCs w:val="24"/>
        </w:rPr>
        <w:t xml:space="preserve"> </w:t>
      </w:r>
      <w:r w:rsidR="008E1F3D">
        <w:rPr>
          <w:rFonts w:ascii="Arial" w:hAnsi="Arial" w:cs="Arial"/>
          <w:b/>
          <w:i/>
          <w:sz w:val="24"/>
          <w:szCs w:val="24"/>
        </w:rPr>
        <w:t>допустимому</w:t>
      </w:r>
      <w:r w:rsidR="008E1F3D" w:rsidRPr="008E1F3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64C19" w:rsidRDefault="008E1F3D" w:rsidP="00941B8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по условиям о</w:t>
      </w:r>
      <w:r w:rsidR="00A64C19">
        <w:rPr>
          <w:rFonts w:ascii="Arial" w:hAnsi="Arial" w:cs="Arial"/>
          <w:b/>
          <w:i/>
          <w:sz w:val="24"/>
          <w:szCs w:val="24"/>
        </w:rPr>
        <w:t>беспечения</w:t>
      </w:r>
      <w:r>
        <w:rPr>
          <w:rFonts w:ascii="Arial" w:hAnsi="Arial" w:cs="Arial"/>
          <w:b/>
          <w:i/>
          <w:sz w:val="24"/>
          <w:szCs w:val="24"/>
        </w:rPr>
        <w:t xml:space="preserve"> безопасности дорожного движения»</w:t>
      </w:r>
    </w:p>
    <w:p w:rsidR="008E1F3D" w:rsidRDefault="008E1F3D" w:rsidP="00941B8B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(Утвержден и введен в действие Постановлением Госстандарта РБ</w:t>
      </w:r>
    </w:p>
    <w:p w:rsidR="008E1F3D" w:rsidRPr="008E1F3D" w:rsidRDefault="008E1F3D" w:rsidP="00941B8B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 30 ноября 2007 г. №</w:t>
      </w:r>
      <w:r w:rsidR="00027B1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62 взамен СТБ 1291-2001)</w:t>
      </w:r>
    </w:p>
    <w:p w:rsidR="008E1F3D" w:rsidRDefault="008E1F3D" w:rsidP="00941B8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8E1F3D" w:rsidRDefault="008E1F3D" w:rsidP="00941B8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(Отдельные положения)</w:t>
      </w:r>
    </w:p>
    <w:p w:rsidR="008E1F3D" w:rsidRDefault="008E1F3D" w:rsidP="00941B8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E1F3D" w:rsidRDefault="008E1F3D" w:rsidP="00941B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6.7 Требования к оборудованию автомобильных дорог и улиц</w:t>
      </w:r>
    </w:p>
    <w:p w:rsidR="008E1F3D" w:rsidRDefault="008E1F3D" w:rsidP="00941B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E1F3D" w:rsidRDefault="00347B91" w:rsidP="00941B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6.7.2 Наружное освещение</w:t>
      </w:r>
    </w:p>
    <w:p w:rsidR="00347B91" w:rsidRDefault="00347B91" w:rsidP="00941B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47B91" w:rsidRDefault="00B97B5C" w:rsidP="009765A2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6.7.2.1 </w:t>
      </w:r>
      <w:r w:rsidR="00994D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Включение стационарного наружного освещения</w:t>
      </w:r>
      <w:r w:rsidRPr="00B97B5C">
        <w:rPr>
          <w:rFonts w:ascii="Arial" w:hAnsi="Arial" w:cs="Arial"/>
          <w:sz w:val="24"/>
          <w:szCs w:val="24"/>
        </w:rPr>
        <w:t xml:space="preserve"> дорог и улиц следует проводить в вечерние с</w:t>
      </w:r>
      <w:r>
        <w:rPr>
          <w:rFonts w:ascii="Arial" w:hAnsi="Arial" w:cs="Arial"/>
          <w:sz w:val="24"/>
          <w:szCs w:val="24"/>
        </w:rPr>
        <w:t>умерки</w:t>
      </w:r>
      <w:r w:rsidR="00AB127A">
        <w:rPr>
          <w:rFonts w:ascii="Arial" w:hAnsi="Arial" w:cs="Arial"/>
          <w:sz w:val="24"/>
          <w:szCs w:val="24"/>
        </w:rPr>
        <w:t xml:space="preserve"> при снижении естественной освещенности до 20 лк, отключение – в утренние сумерки при естественной освещенности более 10 лк.</w:t>
      </w:r>
    </w:p>
    <w:p w:rsidR="00AB127A" w:rsidRDefault="00AB127A" w:rsidP="009765A2">
      <w:pPr>
        <w:pStyle w:val="NoSpacing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6.7.2.2</w:t>
      </w:r>
      <w:r w:rsidR="00A31B30">
        <w:rPr>
          <w:rFonts w:ascii="Arial" w:hAnsi="Arial" w:cs="Arial"/>
          <w:b/>
          <w:sz w:val="24"/>
          <w:szCs w:val="24"/>
        </w:rPr>
        <w:t xml:space="preserve"> </w:t>
      </w:r>
      <w:r w:rsidR="00994D00">
        <w:rPr>
          <w:rFonts w:ascii="Arial" w:hAnsi="Arial" w:cs="Arial"/>
          <w:b/>
          <w:sz w:val="24"/>
          <w:szCs w:val="24"/>
        </w:rPr>
        <w:t xml:space="preserve"> </w:t>
      </w:r>
      <w:r w:rsidR="00A31B30" w:rsidRPr="00994D00">
        <w:rPr>
          <w:rFonts w:ascii="Arial" w:hAnsi="Arial" w:cs="Arial"/>
          <w:b/>
          <w:sz w:val="24"/>
          <w:szCs w:val="24"/>
        </w:rPr>
        <w:t>В населенных пунктах количество действующих светильников, работающих в вечернем и ночном режимах, должно составлять не менее 90</w:t>
      </w:r>
      <w:r w:rsidR="007E7DF2" w:rsidRPr="00994D00">
        <w:rPr>
          <w:rFonts w:ascii="Arial" w:hAnsi="Arial" w:cs="Arial"/>
          <w:b/>
          <w:color w:val="000000"/>
          <w:sz w:val="24"/>
          <w:szCs w:val="24"/>
        </w:rPr>
        <w:t>%</w:t>
      </w:r>
      <w:r w:rsidR="00A31B30" w:rsidRPr="00994D00">
        <w:rPr>
          <w:rFonts w:ascii="Arial" w:hAnsi="Arial" w:cs="Arial"/>
          <w:b/>
          <w:color w:val="000000"/>
          <w:sz w:val="24"/>
          <w:szCs w:val="24"/>
        </w:rPr>
        <w:t xml:space="preserve"> от общего количества установленных светильников. При этом не допускается расположение неработающих светильников подряд, один за другим.</w:t>
      </w:r>
    </w:p>
    <w:p w:rsidR="00A31B30" w:rsidRDefault="00A31B30" w:rsidP="009765A2">
      <w:pPr>
        <w:pStyle w:val="NoSpacing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 населенных пунктов режим работы наружного освещения определяется владельцами</w:t>
      </w:r>
      <w:r w:rsidR="00873B5A">
        <w:rPr>
          <w:rFonts w:ascii="Arial" w:hAnsi="Arial" w:cs="Arial"/>
          <w:color w:val="000000"/>
          <w:sz w:val="24"/>
          <w:szCs w:val="24"/>
        </w:rPr>
        <w:t xml:space="preserve"> автомобильных дорог по согласованию с территориальными подразделениями ГАИ.</w:t>
      </w:r>
    </w:p>
    <w:p w:rsidR="00A31B30" w:rsidRDefault="00873B5A" w:rsidP="009765A2">
      <w:pPr>
        <w:pStyle w:val="NoSpacing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6.7.2.3 </w:t>
      </w:r>
      <w:r w:rsidRPr="00DB2608">
        <w:rPr>
          <w:rFonts w:ascii="Arial" w:hAnsi="Arial" w:cs="Arial"/>
          <w:b/>
          <w:color w:val="000000"/>
          <w:sz w:val="24"/>
          <w:szCs w:val="24"/>
        </w:rPr>
        <w:t>Не допускается наличие неработающих светильников на перекрестках и транспортных развязках в одном уровне, на остановочных пунктах маршрутных транспортных средств</w:t>
      </w:r>
      <w:r w:rsidR="00120829" w:rsidRPr="00DB2608">
        <w:rPr>
          <w:rFonts w:ascii="Arial" w:hAnsi="Arial" w:cs="Arial"/>
          <w:b/>
          <w:color w:val="000000"/>
          <w:sz w:val="24"/>
          <w:szCs w:val="24"/>
        </w:rPr>
        <w:t xml:space="preserve"> и пешеходных переходах в одном уровне.</w:t>
      </w:r>
    </w:p>
    <w:p w:rsidR="009765A2" w:rsidRPr="00616A07" w:rsidRDefault="00120829" w:rsidP="00CD0687">
      <w:pPr>
        <w:pStyle w:val="NoSpacing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6.7.2.4 </w:t>
      </w:r>
      <w:r>
        <w:rPr>
          <w:rFonts w:ascii="Arial" w:hAnsi="Arial" w:cs="Arial"/>
          <w:color w:val="000000"/>
          <w:sz w:val="24"/>
          <w:szCs w:val="24"/>
        </w:rPr>
        <w:t>Отказы в работе наружных осветительных установок, связанные с обрывом электрических проводов или повреждением опор, следует устранять их владельцам в возможно кратчайшие сроки.</w:t>
      </w:r>
    </w:p>
    <w:sectPr w:rsidR="009765A2" w:rsidRPr="00616A07" w:rsidSect="009C02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4"/>
    <w:rsid w:val="00027B1A"/>
    <w:rsid w:val="000B707C"/>
    <w:rsid w:val="00120829"/>
    <w:rsid w:val="00134880"/>
    <w:rsid w:val="00295A16"/>
    <w:rsid w:val="00347B91"/>
    <w:rsid w:val="0035784F"/>
    <w:rsid w:val="004E1AD8"/>
    <w:rsid w:val="005A6782"/>
    <w:rsid w:val="00616A07"/>
    <w:rsid w:val="00621F0C"/>
    <w:rsid w:val="007E7DF2"/>
    <w:rsid w:val="00873B5A"/>
    <w:rsid w:val="008C0A5B"/>
    <w:rsid w:val="008E1F3D"/>
    <w:rsid w:val="00941B8B"/>
    <w:rsid w:val="009765A2"/>
    <w:rsid w:val="00985AEB"/>
    <w:rsid w:val="00994D00"/>
    <w:rsid w:val="009C0244"/>
    <w:rsid w:val="009E7C18"/>
    <w:rsid w:val="00A31B30"/>
    <w:rsid w:val="00A64C19"/>
    <w:rsid w:val="00AB127A"/>
    <w:rsid w:val="00B97B5C"/>
    <w:rsid w:val="00BA20FD"/>
    <w:rsid w:val="00BE3994"/>
    <w:rsid w:val="00CD0687"/>
    <w:rsid w:val="00DB2608"/>
    <w:rsid w:val="00F17296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B5144D-645D-49F2-98AA-D0F7A34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296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0244"/>
    <w:rPr>
      <w:sz w:val="22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616A0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6A07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