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3" w:rsidRPr="00E840F4" w:rsidRDefault="00E72243" w:rsidP="00E72243">
      <w:pPr>
        <w:ind w:left="3420"/>
        <w:jc w:val="right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E840F4">
        <w:rPr>
          <w:b/>
          <w:color w:val="FF0000"/>
          <w:sz w:val="32"/>
          <w:szCs w:val="32"/>
          <w:u w:val="single"/>
        </w:rPr>
        <w:t>Начальнику УГАИ ГУВД Мингорисполкома</w:t>
      </w:r>
    </w:p>
    <w:p w:rsidR="00E72243" w:rsidRPr="00036555" w:rsidRDefault="00E72243" w:rsidP="00E72243">
      <w:pPr>
        <w:ind w:left="4536"/>
        <w:jc w:val="right"/>
        <w:rPr>
          <w:color w:val="000000"/>
          <w:sz w:val="28"/>
          <w:szCs w:val="28"/>
        </w:rPr>
      </w:pPr>
    </w:p>
    <w:p w:rsidR="00E72243" w:rsidRDefault="00E72243" w:rsidP="00E72243">
      <w:pPr>
        <w:jc w:val="right"/>
        <w:rPr>
          <w:i/>
          <w:sz w:val="28"/>
          <w:szCs w:val="28"/>
        </w:rPr>
      </w:pPr>
    </w:p>
    <w:p w:rsidR="00E72243" w:rsidRPr="00E840F4" w:rsidRDefault="00E840F4" w:rsidP="00E72243">
      <w:pPr>
        <w:jc w:val="right"/>
        <w:rPr>
          <w:i/>
          <w:color w:val="000000"/>
          <w:sz w:val="28"/>
          <w:szCs w:val="28"/>
          <w:highlight w:val="red"/>
        </w:rPr>
      </w:pPr>
      <w:r w:rsidRPr="00E840F4">
        <w:rPr>
          <w:i/>
          <w:color w:val="000000"/>
          <w:sz w:val="28"/>
          <w:szCs w:val="28"/>
          <w:highlight w:val="red"/>
        </w:rPr>
        <w:t>ФИО,</w:t>
      </w:r>
    </w:p>
    <w:p w:rsidR="00E72243" w:rsidRPr="00E840F4" w:rsidRDefault="00E72243" w:rsidP="00E72243">
      <w:pPr>
        <w:jc w:val="right"/>
        <w:rPr>
          <w:color w:val="000000"/>
          <w:sz w:val="28"/>
          <w:szCs w:val="28"/>
        </w:rPr>
      </w:pPr>
      <w:r w:rsidRPr="00E840F4">
        <w:rPr>
          <w:i/>
          <w:color w:val="000000"/>
          <w:sz w:val="28"/>
          <w:szCs w:val="28"/>
          <w:highlight w:val="red"/>
        </w:rPr>
        <w:t xml:space="preserve">прож.: </w:t>
      </w:r>
      <w:r w:rsidR="00E840F4" w:rsidRPr="00E840F4">
        <w:rPr>
          <w:i/>
          <w:color w:val="000000"/>
          <w:sz w:val="28"/>
          <w:szCs w:val="28"/>
          <w:highlight w:val="red"/>
        </w:rPr>
        <w:t>____________________</w:t>
      </w:r>
    </w:p>
    <w:p w:rsidR="00E72243" w:rsidRPr="0081183C" w:rsidRDefault="00E72243" w:rsidP="00E72243">
      <w:pPr>
        <w:jc w:val="right"/>
        <w:rPr>
          <w:color w:val="1D1B11"/>
          <w:sz w:val="28"/>
          <w:szCs w:val="28"/>
        </w:rPr>
      </w:pPr>
    </w:p>
    <w:p w:rsidR="00E72243" w:rsidRPr="0081183C" w:rsidRDefault="00E72243" w:rsidP="00E72243">
      <w:pPr>
        <w:jc w:val="right"/>
        <w:rPr>
          <w:color w:val="1D1B11"/>
          <w:sz w:val="28"/>
          <w:szCs w:val="28"/>
        </w:rPr>
      </w:pPr>
    </w:p>
    <w:p w:rsidR="00E72243" w:rsidRPr="0081183C" w:rsidRDefault="00E72243" w:rsidP="00E72243">
      <w:pPr>
        <w:jc w:val="center"/>
        <w:rPr>
          <w:b/>
          <w:color w:val="1D1B11"/>
          <w:sz w:val="36"/>
          <w:szCs w:val="36"/>
        </w:rPr>
      </w:pPr>
      <w:r w:rsidRPr="0081183C">
        <w:rPr>
          <w:b/>
          <w:color w:val="1D1B11"/>
          <w:sz w:val="36"/>
          <w:szCs w:val="36"/>
        </w:rPr>
        <w:t>ХОДАТАЙСТВО</w:t>
      </w:r>
    </w:p>
    <w:p w:rsidR="00E72243" w:rsidRPr="0081183C" w:rsidRDefault="00E72243" w:rsidP="00E72243">
      <w:pPr>
        <w:jc w:val="right"/>
        <w:rPr>
          <w:i/>
          <w:color w:val="1D1B11"/>
          <w:sz w:val="28"/>
          <w:szCs w:val="28"/>
        </w:rPr>
      </w:pPr>
      <w:r w:rsidRPr="0081183C">
        <w:rPr>
          <w:i/>
          <w:color w:val="1D1B11"/>
          <w:sz w:val="28"/>
          <w:szCs w:val="28"/>
        </w:rPr>
        <w:t>По делу об административном правонарушении в порядке ст.10.7 ПИКоАП Республики Беларусь</w:t>
      </w:r>
    </w:p>
    <w:p w:rsidR="00E72243" w:rsidRPr="0081183C" w:rsidRDefault="00E72243" w:rsidP="00E722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243" w:rsidRPr="00DA61B9" w:rsidRDefault="00E72243" w:rsidP="00E72243">
      <w:pPr>
        <w:ind w:firstLine="709"/>
        <w:jc w:val="both"/>
        <w:rPr>
          <w:color w:val="000000"/>
          <w:sz w:val="28"/>
          <w:szCs w:val="28"/>
        </w:rPr>
      </w:pPr>
      <w:r w:rsidRPr="00DA61B9">
        <w:rPr>
          <w:color w:val="000000"/>
          <w:sz w:val="28"/>
          <w:szCs w:val="28"/>
        </w:rPr>
        <w:t xml:space="preserve">В производстве </w:t>
      </w:r>
      <w:r w:rsidRPr="00E840F4">
        <w:rPr>
          <w:color w:val="FF0000"/>
          <w:sz w:val="28"/>
          <w:szCs w:val="28"/>
        </w:rPr>
        <w:t>УГАИ ГУВД Мингорисполкома</w:t>
      </w:r>
      <w:r w:rsidRPr="00DA61B9">
        <w:rPr>
          <w:color w:val="000000"/>
          <w:sz w:val="28"/>
          <w:szCs w:val="28"/>
        </w:rPr>
        <w:t xml:space="preserve"> находится дело об административном правонарушении по обвинению меня, </w:t>
      </w:r>
      <w:r w:rsidR="00E840F4" w:rsidRPr="00E840F4">
        <w:rPr>
          <w:color w:val="000000"/>
          <w:sz w:val="28"/>
          <w:szCs w:val="28"/>
          <w:highlight w:val="red"/>
        </w:rPr>
        <w:t>ФИО</w:t>
      </w:r>
      <w:r w:rsidRPr="00DA61B9">
        <w:rPr>
          <w:color w:val="000000"/>
          <w:sz w:val="28"/>
          <w:szCs w:val="28"/>
        </w:rPr>
        <w:t>, в совершении административного правонарушения, предусмотренного ч.1 ст.18.16 КоАП Республики Беларусь.</w:t>
      </w:r>
    </w:p>
    <w:p w:rsidR="00E72243" w:rsidRPr="00DA61B9" w:rsidRDefault="00E72243" w:rsidP="00E72243">
      <w:pPr>
        <w:ind w:firstLine="709"/>
        <w:jc w:val="both"/>
        <w:rPr>
          <w:color w:val="000000"/>
          <w:sz w:val="28"/>
          <w:szCs w:val="28"/>
        </w:rPr>
      </w:pPr>
    </w:p>
    <w:p w:rsidR="00E72243" w:rsidRDefault="00E72243" w:rsidP="00E722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дела назначено на 13.08.2020 г., хотя до этого момента должностными лицами органа, ведущего административный процесс, не выполнены императивные требования Закона в части реализации моего права на защиту.</w:t>
      </w:r>
    </w:p>
    <w:p w:rsidR="00E72243" w:rsidRDefault="00E72243" w:rsidP="000C16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699" w:rsidRDefault="000C1699" w:rsidP="000C16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ч.2 ст. 2.8 ПИКоАП, должностное лицо органа, ведущего административный процесс, </w:t>
      </w:r>
      <w:r w:rsidRPr="00607B3C">
        <w:rPr>
          <w:b/>
          <w:sz w:val="28"/>
          <w:szCs w:val="28"/>
          <w:u w:val="single"/>
        </w:rPr>
        <w:t>обязано</w:t>
      </w:r>
      <w:r>
        <w:rPr>
          <w:sz w:val="28"/>
          <w:szCs w:val="28"/>
        </w:rPr>
        <w:t xml:space="preserve"> принять меры к тому, чтобы лицо, в отношении которого ведется административный процесс, имело фактическую возможность использовать все установленные ПИКоАП средства и способы для своей защиты.</w:t>
      </w:r>
    </w:p>
    <w:p w:rsidR="000C1699" w:rsidRDefault="000C1699" w:rsidP="000C16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243" w:rsidRDefault="00E72243" w:rsidP="00E72243">
      <w:pPr>
        <w:pStyle w:val="ConsPlusNormal"/>
        <w:ind w:firstLine="540"/>
        <w:jc w:val="both"/>
      </w:pPr>
      <w:r>
        <w:t xml:space="preserve">В соответствии с п.9 ч.1 ст.4.1 ПИКоАП, лицо, в отношении которого ведется административный процесс, имеет право </w:t>
      </w:r>
      <w:r w:rsidRPr="00392FBC">
        <w:rPr>
          <w:b/>
          <w:u w:val="single"/>
        </w:rPr>
        <w:t>знакомиться</w:t>
      </w:r>
      <w:r>
        <w:t xml:space="preserve"> с протоколом об административном правонарушении, а также материалами дела об административном правонарушении по окончании подготовки его к рассмотрению </w:t>
      </w:r>
      <w:r w:rsidRPr="001C680D">
        <w:t>и в иных случаях по своему ходатайству</w:t>
      </w:r>
      <w:r>
        <w:t>, делать выписки из них, с разрешения органа, ведущего административный процесс, снимать копии с этих материалов.</w:t>
      </w:r>
    </w:p>
    <w:p w:rsidR="00E72243" w:rsidRDefault="00E72243" w:rsidP="00E72243">
      <w:pPr>
        <w:pStyle w:val="ConsPlusNormal"/>
        <w:ind w:firstLine="540"/>
        <w:jc w:val="both"/>
      </w:pPr>
    </w:p>
    <w:p w:rsidR="00E72243" w:rsidRPr="007C3BC9" w:rsidRDefault="00E72243" w:rsidP="00E7224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7C3BC9">
        <w:rPr>
          <w:color w:val="000000"/>
          <w:sz w:val="28"/>
          <w:szCs w:val="28"/>
        </w:rPr>
        <w:t xml:space="preserve">В соответствии с ч.2 ст.10.26 ПИКоАП, об окончании подготовки дела об административном правонарушении к рассмотрению либо о прекращении дела об административном правонарушении уведомляются лицо, в отношении которого ведется административный процесс, лицо, в отношении которого дело об административном правонарушении прекращено, потерпевший, их законные представители или представители, защитник. </w:t>
      </w:r>
      <w:r w:rsidRPr="007C3BC9">
        <w:rPr>
          <w:b/>
          <w:color w:val="000000"/>
          <w:sz w:val="28"/>
          <w:szCs w:val="28"/>
        </w:rPr>
        <w:t>Указанным лицам разъясняется их право знакомиться с материалами дела об административном правонарушении.</w:t>
      </w:r>
    </w:p>
    <w:p w:rsidR="00E72243" w:rsidRPr="007C3BC9" w:rsidRDefault="00E72243" w:rsidP="00E7224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72243" w:rsidRDefault="00E72243" w:rsidP="00E7224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Исходя из системного толкования норм ПИКоАП, разъяснение права на ознакомление должно проходить в письменном виде под роспись.</w:t>
      </w:r>
    </w:p>
    <w:p w:rsidR="00E72243" w:rsidRPr="007C3BC9" w:rsidRDefault="00E72243" w:rsidP="00E7224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72243" w:rsidRPr="007C3BC9" w:rsidRDefault="00E72243" w:rsidP="00E7224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Далее в</w:t>
      </w:r>
      <w:r w:rsidRPr="007C3BC9">
        <w:rPr>
          <w:b/>
          <w:color w:val="000000"/>
          <w:sz w:val="28"/>
          <w:szCs w:val="28"/>
        </w:rPr>
        <w:t xml:space="preserve"> соответствии с ч.1 ст.10.28 ПИКоАП, при ознакомлении с делом указанные лица могут заявлять ходатайства о проведении дополнительных процессуальных действий, направленных на установление обстоятельств дела.</w:t>
      </w:r>
    </w:p>
    <w:p w:rsidR="00E72243" w:rsidRDefault="00E72243" w:rsidP="00E72243">
      <w:pPr>
        <w:ind w:firstLine="709"/>
        <w:jc w:val="both"/>
        <w:rPr>
          <w:color w:val="000000"/>
          <w:sz w:val="28"/>
          <w:szCs w:val="28"/>
        </w:rPr>
      </w:pPr>
    </w:p>
    <w:p w:rsidR="00E72243" w:rsidRDefault="00E72243" w:rsidP="00E722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сегодняшнего дня никто из должностных лиц </w:t>
      </w:r>
      <w:r w:rsidRPr="00E840F4">
        <w:rPr>
          <w:color w:val="FF0000"/>
          <w:sz w:val="28"/>
          <w:szCs w:val="28"/>
        </w:rPr>
        <w:t>УГАИ ГУВД Мингорисполкома</w:t>
      </w:r>
      <w:r>
        <w:rPr>
          <w:color w:val="000000"/>
          <w:sz w:val="28"/>
          <w:szCs w:val="28"/>
        </w:rPr>
        <w:t xml:space="preserve"> не объявил мне об окончании подготовки дела к рассмотрению, не разъяснил мне моего права на ознакомление с материалами дела, и, соответственно, с материалами дела не ознакомил.</w:t>
      </w:r>
    </w:p>
    <w:p w:rsidR="00E72243" w:rsidRPr="007C3BC9" w:rsidRDefault="00E72243" w:rsidP="00E7224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243" w:rsidRDefault="00E72243" w:rsidP="00E72243">
      <w:pPr>
        <w:ind w:firstLine="709"/>
        <w:jc w:val="both"/>
        <w:rPr>
          <w:color w:val="000000"/>
          <w:sz w:val="28"/>
          <w:szCs w:val="28"/>
        </w:rPr>
      </w:pPr>
      <w:r w:rsidRPr="007C3BC9">
        <w:rPr>
          <w:color w:val="000000"/>
          <w:sz w:val="28"/>
          <w:szCs w:val="28"/>
        </w:rPr>
        <w:t>Дело об административном правонарушении</w:t>
      </w:r>
      <w:r>
        <w:rPr>
          <w:color w:val="000000"/>
          <w:sz w:val="28"/>
          <w:szCs w:val="28"/>
        </w:rPr>
        <w:t xml:space="preserve"> может быть отправлено</w:t>
      </w:r>
      <w:r w:rsidRPr="007C3BC9">
        <w:rPr>
          <w:color w:val="000000"/>
          <w:sz w:val="28"/>
          <w:szCs w:val="28"/>
        </w:rPr>
        <w:t xml:space="preserve"> на рассмотрение ТОЛЬКО после ознакомления лица, привлекаемого к ответственности, с материалами дела и разрешения ВСЕХ поданных ходатайств</w:t>
      </w:r>
      <w:r>
        <w:rPr>
          <w:color w:val="000000"/>
          <w:sz w:val="28"/>
          <w:szCs w:val="28"/>
        </w:rPr>
        <w:t>, заявленных после ознакомления с материалами дела.</w:t>
      </w:r>
    </w:p>
    <w:p w:rsidR="00E72243" w:rsidRDefault="00E72243" w:rsidP="00E72243">
      <w:pPr>
        <w:ind w:firstLine="709"/>
        <w:jc w:val="both"/>
        <w:rPr>
          <w:color w:val="000000"/>
          <w:sz w:val="28"/>
          <w:szCs w:val="28"/>
        </w:rPr>
      </w:pPr>
    </w:p>
    <w:p w:rsidR="00E72243" w:rsidRDefault="00E72243" w:rsidP="00E72243">
      <w:pPr>
        <w:pStyle w:val="ConsPlusNormal"/>
        <w:ind w:firstLine="540"/>
        <w:jc w:val="both"/>
      </w:pPr>
      <w:r>
        <w:t xml:space="preserve">В соответствии со ст.10.7 ПИКоАП, </w:t>
      </w:r>
      <w:r w:rsidRPr="005E40E2">
        <w:rPr>
          <w:b/>
          <w:u w:val="single"/>
        </w:rPr>
        <w:t>ходатайство подлежит рассмотрению и разрешению непосредственно после его заявления.</w:t>
      </w:r>
      <w:r>
        <w:t xml:space="preserve"> Когда немедленное принятие решения по ходатайству невозможно, оно должно быть разрешено до рассмотрения дела об административном правонарушении.</w:t>
      </w:r>
    </w:p>
    <w:p w:rsidR="00E10A90" w:rsidRDefault="00E10A90" w:rsidP="000E790D">
      <w:pPr>
        <w:ind w:firstLine="708"/>
        <w:jc w:val="both"/>
        <w:rPr>
          <w:sz w:val="28"/>
          <w:szCs w:val="28"/>
        </w:rPr>
      </w:pPr>
    </w:p>
    <w:p w:rsidR="00D8767B" w:rsidRDefault="00036489" w:rsidP="00D876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</w:t>
      </w:r>
      <w:r w:rsidR="000C1699">
        <w:rPr>
          <w:color w:val="000000"/>
          <w:sz w:val="28"/>
          <w:szCs w:val="28"/>
        </w:rPr>
        <w:t>женного и руководствуясь статьями 2.8,</w:t>
      </w:r>
      <w:r>
        <w:rPr>
          <w:color w:val="000000"/>
          <w:sz w:val="28"/>
          <w:szCs w:val="28"/>
        </w:rPr>
        <w:t xml:space="preserve"> 4.1 и главой 11 ПИКоАП Республики Беларусь,</w:t>
      </w:r>
    </w:p>
    <w:p w:rsidR="00036489" w:rsidRDefault="00036489" w:rsidP="00D8767B">
      <w:pPr>
        <w:ind w:firstLine="708"/>
        <w:jc w:val="both"/>
        <w:rPr>
          <w:color w:val="000000"/>
          <w:sz w:val="28"/>
          <w:szCs w:val="28"/>
        </w:rPr>
      </w:pPr>
    </w:p>
    <w:p w:rsidR="00036489" w:rsidRDefault="00036489" w:rsidP="00036489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ПРОШУ:</w:t>
      </w:r>
    </w:p>
    <w:p w:rsidR="00E2248A" w:rsidRDefault="00E2248A" w:rsidP="00E2248A">
      <w:pPr>
        <w:ind w:firstLine="708"/>
        <w:jc w:val="both"/>
        <w:rPr>
          <w:color w:val="000000"/>
          <w:sz w:val="28"/>
          <w:szCs w:val="28"/>
        </w:rPr>
      </w:pPr>
    </w:p>
    <w:p w:rsidR="00E27C93" w:rsidRDefault="00E27C93" w:rsidP="00E27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со статьями 2.8, 4.1, 10.26 и 10.28 ПИКоАП Республики Беларусь ознакомить меня со всеми материалами дела об административных правонарушениях, подготовленными на момент заявления ходатайства в соответствии с моим правом, предусмотренным п.9 ч.1 ст.4.1 ПИКоАП и разрешить копирование материалов дела методом цифровой фотосъемки. В случае отказа вынести письменное мотивированное постановление с полным подробным описанием мотивов отказа, вручить копию данного постановления на руки.</w:t>
      </w:r>
    </w:p>
    <w:p w:rsidR="00E27C93" w:rsidRDefault="00E27C93" w:rsidP="00E27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случае отказа в удовлетворении прошения, указанного в пункте 1 вручить мне копии всех процессуальных документов по делу либо предоставить время, необходимое и достаточное для переписывания материалов дела, а также оборудованное помещение для производства данного процессуального действия.</w:t>
      </w:r>
    </w:p>
    <w:p w:rsidR="00E27C93" w:rsidRDefault="00E27C93" w:rsidP="00E27C93">
      <w:pPr>
        <w:ind w:firstLine="708"/>
        <w:jc w:val="both"/>
        <w:rPr>
          <w:sz w:val="28"/>
          <w:szCs w:val="28"/>
        </w:rPr>
      </w:pPr>
    </w:p>
    <w:p w:rsidR="00E27C93" w:rsidRDefault="00E27C93" w:rsidP="00E27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ч.1 ст.10.28 ПИКоАП Республики Беларусь предоставить время (</w:t>
      </w:r>
      <w:r w:rsidRPr="00683D18">
        <w:rPr>
          <w:b/>
          <w:sz w:val="28"/>
          <w:szCs w:val="28"/>
        </w:rPr>
        <w:t xml:space="preserve">не менее 10 </w:t>
      </w:r>
      <w:r>
        <w:rPr>
          <w:b/>
          <w:sz w:val="28"/>
          <w:szCs w:val="28"/>
        </w:rPr>
        <w:t xml:space="preserve">календарных </w:t>
      </w:r>
      <w:r w:rsidRPr="00683D18">
        <w:rPr>
          <w:b/>
          <w:sz w:val="28"/>
          <w:szCs w:val="28"/>
        </w:rPr>
        <w:t>суток</w:t>
      </w:r>
      <w:r>
        <w:rPr>
          <w:sz w:val="28"/>
          <w:szCs w:val="28"/>
        </w:rPr>
        <w:t xml:space="preserve">) для осмысления </w:t>
      </w:r>
      <w:r>
        <w:rPr>
          <w:sz w:val="28"/>
          <w:szCs w:val="28"/>
        </w:rPr>
        <w:lastRenderedPageBreak/>
        <w:t>отснятых (переписанных) материалов дела, их анализа и правовой оценки адвокатом, а также подготовки письменных ходатайств о проведении дополнительных процессуальных действий, направленных на установление объективной истины по делу об административном правонарушении.</w:t>
      </w:r>
    </w:p>
    <w:p w:rsidR="00E27C93" w:rsidRDefault="00E27C93" w:rsidP="00E27C93">
      <w:pPr>
        <w:ind w:firstLine="708"/>
        <w:jc w:val="both"/>
        <w:rPr>
          <w:sz w:val="28"/>
          <w:szCs w:val="28"/>
        </w:rPr>
      </w:pPr>
    </w:p>
    <w:p w:rsidR="00E27C93" w:rsidRDefault="00E27C93" w:rsidP="00E27C9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Незамедлительно в соответствии со ст.10.7 ПИКоАП разрешить данное ходатайство и уведомить меня о результатах рассмотрения данного ходатайства.</w:t>
      </w:r>
    </w:p>
    <w:p w:rsidR="00E27C93" w:rsidRDefault="00E27C93" w:rsidP="00E27C93">
      <w:pPr>
        <w:ind w:firstLine="567"/>
        <w:jc w:val="both"/>
        <w:rPr>
          <w:color w:val="000000"/>
          <w:sz w:val="28"/>
          <w:szCs w:val="28"/>
        </w:rPr>
      </w:pPr>
    </w:p>
    <w:p w:rsidR="00E27C93" w:rsidRDefault="00E27C93" w:rsidP="00E27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случае отказа в удовлетворении настоящего ходатайства вынести отдельное письменное мотивированное постановление с указанием конкретных мотивов отказа со ссылкой на действующее законодательство и на теорию данного вопроса, НЕЗАМЕДЛИТЕЛЬНО вручить мне копию данного постановления или выслать ее заказным письмом в мой адрес.</w:t>
      </w:r>
    </w:p>
    <w:p w:rsidR="00E2248A" w:rsidRDefault="00E2248A" w:rsidP="000C1699">
      <w:pPr>
        <w:ind w:firstLine="708"/>
        <w:jc w:val="both"/>
        <w:rPr>
          <w:sz w:val="28"/>
          <w:szCs w:val="28"/>
        </w:rPr>
      </w:pPr>
    </w:p>
    <w:p w:rsidR="00CD6981" w:rsidRDefault="00CD6981" w:rsidP="000C1699">
      <w:pPr>
        <w:ind w:firstLine="708"/>
        <w:jc w:val="both"/>
        <w:rPr>
          <w:sz w:val="28"/>
          <w:szCs w:val="28"/>
        </w:rPr>
      </w:pPr>
    </w:p>
    <w:p w:rsidR="0084663A" w:rsidRPr="00D8767B" w:rsidRDefault="0084663A" w:rsidP="006F47CB">
      <w:pPr>
        <w:ind w:firstLine="708"/>
        <w:jc w:val="both"/>
        <w:rPr>
          <w:color w:val="000000"/>
          <w:sz w:val="28"/>
          <w:szCs w:val="28"/>
        </w:rPr>
      </w:pPr>
    </w:p>
    <w:p w:rsidR="0079630C" w:rsidRPr="00D33B0A" w:rsidRDefault="00505B3E" w:rsidP="006F47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0E041F">
        <w:rPr>
          <w:color w:val="000000"/>
          <w:sz w:val="28"/>
          <w:szCs w:val="28"/>
        </w:rPr>
        <w:t xml:space="preserve"> </w:t>
      </w:r>
      <w:r w:rsidR="00F16985">
        <w:rPr>
          <w:color w:val="000000"/>
          <w:sz w:val="28"/>
          <w:szCs w:val="28"/>
        </w:rPr>
        <w:t>_______</w:t>
      </w:r>
      <w:r w:rsidR="008F2B78">
        <w:rPr>
          <w:color w:val="000000"/>
          <w:sz w:val="28"/>
          <w:szCs w:val="28"/>
        </w:rPr>
        <w:t xml:space="preserve"> 2020</w:t>
      </w:r>
      <w:r w:rsidR="00A7607D">
        <w:rPr>
          <w:color w:val="000000"/>
          <w:sz w:val="28"/>
          <w:szCs w:val="28"/>
        </w:rPr>
        <w:t xml:space="preserve"> года</w:t>
      </w:r>
      <w:r w:rsidR="00A7607D">
        <w:rPr>
          <w:color w:val="000000"/>
          <w:sz w:val="28"/>
          <w:szCs w:val="28"/>
        </w:rPr>
        <w:tab/>
      </w:r>
      <w:r w:rsidR="00A7607D">
        <w:rPr>
          <w:color w:val="000000"/>
          <w:sz w:val="28"/>
          <w:szCs w:val="28"/>
        </w:rPr>
        <w:tab/>
      </w:r>
      <w:r w:rsidR="00A7607D">
        <w:rPr>
          <w:color w:val="000000"/>
          <w:sz w:val="28"/>
          <w:szCs w:val="28"/>
        </w:rPr>
        <w:tab/>
      </w:r>
      <w:r w:rsidR="00A7607D">
        <w:rPr>
          <w:color w:val="000000"/>
          <w:sz w:val="28"/>
          <w:szCs w:val="28"/>
        </w:rPr>
        <w:tab/>
      </w:r>
      <w:r w:rsidR="008F2B78">
        <w:rPr>
          <w:color w:val="000000"/>
          <w:sz w:val="28"/>
          <w:szCs w:val="28"/>
        </w:rPr>
        <w:tab/>
      </w:r>
      <w:r w:rsidR="00E840F4">
        <w:rPr>
          <w:color w:val="000000"/>
          <w:sz w:val="28"/>
          <w:szCs w:val="28"/>
        </w:rPr>
        <w:t>______</w:t>
      </w:r>
      <w:r w:rsidR="00E840F4">
        <w:rPr>
          <w:color w:val="000000"/>
          <w:sz w:val="28"/>
          <w:szCs w:val="28"/>
        </w:rPr>
        <w:tab/>
      </w:r>
      <w:r w:rsidR="00E840F4">
        <w:rPr>
          <w:color w:val="000000"/>
          <w:sz w:val="28"/>
          <w:szCs w:val="28"/>
        </w:rPr>
        <w:tab/>
      </w:r>
      <w:r w:rsidR="00E840F4" w:rsidRPr="00E840F4">
        <w:rPr>
          <w:color w:val="000000"/>
          <w:sz w:val="28"/>
          <w:szCs w:val="28"/>
          <w:highlight w:val="red"/>
        </w:rPr>
        <w:t>ФИО</w:t>
      </w:r>
    </w:p>
    <w:sectPr w:rsidR="0079630C" w:rsidRPr="00D33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AB" w:rsidRDefault="007356AB" w:rsidP="009C15C2">
      <w:r>
        <w:separator/>
      </w:r>
    </w:p>
  </w:endnote>
  <w:endnote w:type="continuationSeparator" w:id="0">
    <w:p w:rsidR="007356AB" w:rsidRDefault="007356AB" w:rsidP="009C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C2" w:rsidRDefault="009C1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C2" w:rsidRDefault="009C1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C2" w:rsidRDefault="009C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AB" w:rsidRDefault="007356AB" w:rsidP="009C15C2">
      <w:r>
        <w:separator/>
      </w:r>
    </w:p>
  </w:footnote>
  <w:footnote w:type="continuationSeparator" w:id="0">
    <w:p w:rsidR="007356AB" w:rsidRDefault="007356AB" w:rsidP="009C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C2" w:rsidRDefault="009C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C2" w:rsidRDefault="009C1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C2" w:rsidRDefault="009C1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D70"/>
    <w:multiLevelType w:val="hybridMultilevel"/>
    <w:tmpl w:val="1A72DB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AE649F"/>
    <w:multiLevelType w:val="hybridMultilevel"/>
    <w:tmpl w:val="3FF4C260"/>
    <w:lvl w:ilvl="0" w:tplc="393ACA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5C1A25F9"/>
    <w:multiLevelType w:val="hybridMultilevel"/>
    <w:tmpl w:val="0CD45B8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E3"/>
    <w:rsid w:val="00036489"/>
    <w:rsid w:val="00062625"/>
    <w:rsid w:val="00091501"/>
    <w:rsid w:val="000C1699"/>
    <w:rsid w:val="000E041F"/>
    <w:rsid w:val="000E790D"/>
    <w:rsid w:val="00104CF5"/>
    <w:rsid w:val="00112745"/>
    <w:rsid w:val="00174CDA"/>
    <w:rsid w:val="00196165"/>
    <w:rsid w:val="001A52B5"/>
    <w:rsid w:val="001C12E4"/>
    <w:rsid w:val="001C680D"/>
    <w:rsid w:val="001F2404"/>
    <w:rsid w:val="00282BEF"/>
    <w:rsid w:val="002A327D"/>
    <w:rsid w:val="002A4B98"/>
    <w:rsid w:val="002C723A"/>
    <w:rsid w:val="002E75DA"/>
    <w:rsid w:val="002F2442"/>
    <w:rsid w:val="002F35D5"/>
    <w:rsid w:val="002F551D"/>
    <w:rsid w:val="00317483"/>
    <w:rsid w:val="00331AEE"/>
    <w:rsid w:val="00334CBB"/>
    <w:rsid w:val="0033680B"/>
    <w:rsid w:val="003371AC"/>
    <w:rsid w:val="00346954"/>
    <w:rsid w:val="00392FBC"/>
    <w:rsid w:val="003A5F12"/>
    <w:rsid w:val="003B73E5"/>
    <w:rsid w:val="003D68E3"/>
    <w:rsid w:val="00427B3C"/>
    <w:rsid w:val="0044579C"/>
    <w:rsid w:val="004613E0"/>
    <w:rsid w:val="0046358E"/>
    <w:rsid w:val="004A338F"/>
    <w:rsid w:val="004C098A"/>
    <w:rsid w:val="004C4FD8"/>
    <w:rsid w:val="004D4496"/>
    <w:rsid w:val="00505B3E"/>
    <w:rsid w:val="00585AE5"/>
    <w:rsid w:val="005917D9"/>
    <w:rsid w:val="00592914"/>
    <w:rsid w:val="005E40E2"/>
    <w:rsid w:val="00622C1B"/>
    <w:rsid w:val="00654801"/>
    <w:rsid w:val="00665224"/>
    <w:rsid w:val="00682609"/>
    <w:rsid w:val="00683D18"/>
    <w:rsid w:val="006B00E7"/>
    <w:rsid w:val="006B51DE"/>
    <w:rsid w:val="006D4AEF"/>
    <w:rsid w:val="006E06B4"/>
    <w:rsid w:val="006E33E4"/>
    <w:rsid w:val="006F0F68"/>
    <w:rsid w:val="006F47CB"/>
    <w:rsid w:val="006F6B28"/>
    <w:rsid w:val="007356AB"/>
    <w:rsid w:val="00742B45"/>
    <w:rsid w:val="007677E3"/>
    <w:rsid w:val="007726EC"/>
    <w:rsid w:val="007902AD"/>
    <w:rsid w:val="0079630C"/>
    <w:rsid w:val="007A22F7"/>
    <w:rsid w:val="00816C53"/>
    <w:rsid w:val="0084663A"/>
    <w:rsid w:val="008A5696"/>
    <w:rsid w:val="008A63CD"/>
    <w:rsid w:val="008B4E0A"/>
    <w:rsid w:val="008E52DB"/>
    <w:rsid w:val="008E7231"/>
    <w:rsid w:val="008F2B78"/>
    <w:rsid w:val="008F57A0"/>
    <w:rsid w:val="00933BF3"/>
    <w:rsid w:val="00962740"/>
    <w:rsid w:val="0097333C"/>
    <w:rsid w:val="00976926"/>
    <w:rsid w:val="009C15C2"/>
    <w:rsid w:val="009E3597"/>
    <w:rsid w:val="009E5853"/>
    <w:rsid w:val="009F10BE"/>
    <w:rsid w:val="00A43C8C"/>
    <w:rsid w:val="00A7607D"/>
    <w:rsid w:val="00A81CDE"/>
    <w:rsid w:val="00A84A98"/>
    <w:rsid w:val="00A86B70"/>
    <w:rsid w:val="00AC2CC3"/>
    <w:rsid w:val="00B32AEC"/>
    <w:rsid w:val="00B35AA0"/>
    <w:rsid w:val="00B403EE"/>
    <w:rsid w:val="00B47C98"/>
    <w:rsid w:val="00B674C7"/>
    <w:rsid w:val="00B73187"/>
    <w:rsid w:val="00B97D6F"/>
    <w:rsid w:val="00BA566F"/>
    <w:rsid w:val="00BB7466"/>
    <w:rsid w:val="00BC35BC"/>
    <w:rsid w:val="00BE5426"/>
    <w:rsid w:val="00C1123A"/>
    <w:rsid w:val="00C50C03"/>
    <w:rsid w:val="00C626FE"/>
    <w:rsid w:val="00C652DC"/>
    <w:rsid w:val="00C71773"/>
    <w:rsid w:val="00CD6981"/>
    <w:rsid w:val="00D00BAB"/>
    <w:rsid w:val="00D053A4"/>
    <w:rsid w:val="00D33B0A"/>
    <w:rsid w:val="00D4770B"/>
    <w:rsid w:val="00D70409"/>
    <w:rsid w:val="00D8767B"/>
    <w:rsid w:val="00D9512F"/>
    <w:rsid w:val="00E10A90"/>
    <w:rsid w:val="00E2248A"/>
    <w:rsid w:val="00E27C93"/>
    <w:rsid w:val="00E33B85"/>
    <w:rsid w:val="00E72243"/>
    <w:rsid w:val="00E840F4"/>
    <w:rsid w:val="00E92622"/>
    <w:rsid w:val="00ED63D3"/>
    <w:rsid w:val="00EE6AF1"/>
    <w:rsid w:val="00F16985"/>
    <w:rsid w:val="00F30BF6"/>
    <w:rsid w:val="00F44F9B"/>
    <w:rsid w:val="00F67AA3"/>
    <w:rsid w:val="00F811FB"/>
    <w:rsid w:val="00F813DF"/>
    <w:rsid w:val="00F85F66"/>
    <w:rsid w:val="00FB377A"/>
    <w:rsid w:val="00FC0C26"/>
    <w:rsid w:val="00FC45FA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B403EE"/>
    <w:pPr>
      <w:ind w:left="5040"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B403EE"/>
    <w:rPr>
      <w:sz w:val="28"/>
    </w:rPr>
  </w:style>
  <w:style w:type="paragraph" w:customStyle="1" w:styleId="ConsPlusNormal">
    <w:name w:val="ConsPlusNormal"/>
    <w:rsid w:val="00392FBC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C15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5C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C15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5C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A241-0CAF-4624-85FD-35DBA8B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2020-10-02T07:13:00Z</dcterms:created>
  <dcterms:modified xsi:type="dcterms:W3CDTF">2020-10-02T07:13:00Z</dcterms:modified>
</cp:coreProperties>
</file>