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62" w:rsidRPr="000D7262" w:rsidRDefault="000D7262" w:rsidP="000D72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56"/>
          <w:szCs w:val="56"/>
          <w:lang w:eastAsia="ru-RU"/>
        </w:rPr>
      </w:pPr>
      <w:bookmarkStart w:id="0" w:name="_GoBack"/>
      <w:bookmarkEnd w:id="0"/>
      <w:proofErr w:type="spellStart"/>
      <w:r w:rsidRPr="000D7262">
        <w:rPr>
          <w:rFonts w:ascii="Times New Roman" w:eastAsia="Times New Roman" w:hAnsi="Times New Roman"/>
          <w:b/>
          <w:bCs/>
          <w:color w:val="000000"/>
          <w:kern w:val="36"/>
          <w:sz w:val="56"/>
          <w:szCs w:val="56"/>
          <w:lang w:eastAsia="ru-RU"/>
        </w:rPr>
        <w:t>Могилевчанам-неплательщикам</w:t>
      </w:r>
      <w:proofErr w:type="spellEnd"/>
      <w:r w:rsidRPr="000D7262">
        <w:rPr>
          <w:rFonts w:ascii="Times New Roman" w:eastAsia="Times New Roman" w:hAnsi="Times New Roman"/>
          <w:b/>
          <w:bCs/>
          <w:color w:val="000000"/>
          <w:kern w:val="36"/>
          <w:sz w:val="56"/>
          <w:szCs w:val="56"/>
          <w:lang w:eastAsia="ru-RU"/>
        </w:rPr>
        <w:br/>
        <w:t>грозят отключением канализации</w:t>
      </w:r>
    </w:p>
    <w:p w:rsidR="000D7262" w:rsidRPr="000D7262" w:rsidRDefault="000D7262" w:rsidP="000D726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D726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«Белорусские новости» / </w:t>
      </w:r>
      <w:hyperlink r:id="rId4" w:history="1">
        <w:r w:rsidRPr="000D7262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29.07.2011</w:t>
        </w:r>
      </w:hyperlink>
      <w:r w:rsidRPr="000D726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/ 11:23 / </w:t>
      </w:r>
      <w:hyperlink r:id="rId5" w:history="1">
        <w:r w:rsidRPr="000D7262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Общество</w:t>
        </w:r>
      </w:hyperlink>
    </w:p>
    <w:p w:rsidR="000D7262" w:rsidRDefault="000D7262" w:rsidP="000D72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hyperlink r:id="rId6" w:history="1">
        <w:r w:rsidRPr="000D7262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http://naviny.by/rubrics/society/2011/07/29/ic_news_116_373392/</w:t>
        </w:r>
      </w:hyperlink>
    </w:p>
    <w:p w:rsidR="000D7262" w:rsidRPr="000D7262" w:rsidRDefault="000D7262" w:rsidP="000D72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D7262" w:rsidRDefault="000D7262" w:rsidP="000D7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D72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Как сообщил </w:t>
      </w:r>
      <w:hyperlink r:id="rId7" w:tgtFrame="_blank" w:history="1">
        <w:r w:rsidRPr="000D7262">
          <w:rPr>
            <w:rFonts w:ascii="Times New Roman" w:eastAsia="Times New Roman" w:hAnsi="Times New Roman"/>
            <w:b/>
            <w:bCs/>
            <w:i/>
            <w:iCs/>
            <w:color w:val="000000"/>
            <w:sz w:val="28"/>
            <w:szCs w:val="28"/>
            <w:lang w:eastAsia="ru-RU"/>
          </w:rPr>
          <w:t>БелаПАН</w:t>
        </w:r>
      </w:hyperlink>
      <w:r w:rsidRPr="000D72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директор Могилевского городского КУП "Центр городских информационных систем" (ЦГИС) Александр Селезнев, Могилев стал третьим городом в Беларуси после Минска и Бреста, где технические возможности позволяют коммунальным службам отключать канализацию злостным неплательщикам. По его словам, соответствующий договор уже заключен с одной из фирм, специализирующихся на таких услугах.</w:t>
      </w:r>
    </w:p>
    <w:p w:rsidR="000D7262" w:rsidRDefault="000D7262" w:rsidP="000D7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72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"Это более жесткая мера, чем отключение от горячей воды, но менее жесткая, чем выселение", — заметил Селезнев. Он также сообщил, что ЦГИС составил список злостных неплательщиков, задолженность у которых за коммунальные услуги составляет три-четыре месяца. Селезнев полагает, что после предупреждения о возможном отключении канализации они погасят задолженность. В свою очередь коммунальники обещают дифференцированно подходить к возможному отключению, добавил он. Например, к семьям с несовершеннолетними детьми такая мера, скорее всего, применяться не будет.</w:t>
      </w:r>
    </w:p>
    <w:p w:rsidR="000D7262" w:rsidRDefault="000D7262" w:rsidP="000D7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72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Технически отключение канализации происходит посредством помещения в канализационный отвод из квартиры своеобразного запорного устройства, представляющего собой шарик, который проталкивается по трубам тросом. "Там же находятся видеокамеры, связанные с компьютером. Как только шарик доходит до самого ответвления в квартиру неплательщика, там он устанавливается, в него закачивается воздух и он блокирует канализацию", — рассказал Селезнев, указывая, что данный способ позволяет отключить канализацию, не заходя в квартиру неплательщика.</w:t>
      </w:r>
    </w:p>
    <w:p w:rsidR="000D7262" w:rsidRDefault="000D7262" w:rsidP="000D7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72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словам директора ЦГИС, в результате такого отключения злостный неплательщик не только не может пользоваться канализацией, но и должен заплатить более 1 миллиона рублей, чтобы снова подключить ее.</w:t>
      </w:r>
    </w:p>
    <w:p w:rsidR="000D7262" w:rsidRPr="000D7262" w:rsidRDefault="000D7262" w:rsidP="000D7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72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данным ЦГИС, за январь—апрель 2011 года в Могилеве от жилищно-коммунальных услуг были отключены 73 неплательщика.</w:t>
      </w:r>
    </w:p>
    <w:sectPr w:rsidR="000D7262" w:rsidRPr="000D7262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62"/>
    <w:rsid w:val="000D7262"/>
    <w:rsid w:val="003E5553"/>
    <w:rsid w:val="009319A3"/>
    <w:rsid w:val="00B07A92"/>
    <w:rsid w:val="00E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E6EBE10-7F79-4813-A359-8591DF4B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paragraph" w:styleId="Heading1">
    <w:name w:val="heading 1"/>
    <w:basedOn w:val="Normal"/>
    <w:link w:val="Heading1Char"/>
    <w:uiPriority w:val="9"/>
    <w:qFormat/>
    <w:rsid w:val="000D7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0D7262"/>
    <w:rPr>
      <w:color w:val="0000FF"/>
      <w:u w:val="single"/>
    </w:rPr>
  </w:style>
  <w:style w:type="character" w:customStyle="1" w:styleId="views">
    <w:name w:val="views"/>
    <w:basedOn w:val="DefaultParagraphFont"/>
    <w:rsid w:val="000D7262"/>
  </w:style>
  <w:style w:type="paragraph" w:styleId="NormalWeb">
    <w:name w:val="Normal (Web)"/>
    <w:basedOn w:val="Normal"/>
    <w:uiPriority w:val="99"/>
    <w:semiHidden/>
    <w:unhideWhenUsed/>
    <w:rsid w:val="000D7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D7262"/>
    <w:rPr>
      <w:b/>
      <w:bCs/>
    </w:rPr>
  </w:style>
  <w:style w:type="character" w:styleId="Emphasis">
    <w:name w:val="Emphasis"/>
    <w:basedOn w:val="DefaultParagraphFont"/>
    <w:uiPriority w:val="20"/>
    <w:qFormat/>
    <w:rsid w:val="000D72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1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elapan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viny.by/rubrics/society/2011/07/29/ic_news_116_373392/" TargetMode="External"/><Relationship Id="rId5" Type="http://schemas.openxmlformats.org/officeDocument/2006/relationships/hyperlink" Target="http://naviny.by/rubrics/society/2011/07/" TargetMode="External"/><Relationship Id="rId4" Type="http://schemas.openxmlformats.org/officeDocument/2006/relationships/hyperlink" Target="http://naviny.by/rubrics/society/2011/07/2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2231</CharactersWithSpaces>
  <SharedDoc>false</SharedDoc>
  <HLinks>
    <vt:vector size="24" baseType="variant">
      <vt:variant>
        <vt:i4>7733307</vt:i4>
      </vt:variant>
      <vt:variant>
        <vt:i4>9</vt:i4>
      </vt:variant>
      <vt:variant>
        <vt:i4>0</vt:i4>
      </vt:variant>
      <vt:variant>
        <vt:i4>5</vt:i4>
      </vt:variant>
      <vt:variant>
        <vt:lpwstr>http://belapan.by/</vt:lpwstr>
      </vt:variant>
      <vt:variant>
        <vt:lpwstr/>
      </vt:variant>
      <vt:variant>
        <vt:i4>7798810</vt:i4>
      </vt:variant>
      <vt:variant>
        <vt:i4>6</vt:i4>
      </vt:variant>
      <vt:variant>
        <vt:i4>0</vt:i4>
      </vt:variant>
      <vt:variant>
        <vt:i4>5</vt:i4>
      </vt:variant>
      <vt:variant>
        <vt:lpwstr>http://naviny.by/rubrics/society/2011/07/29/ic_news_116_373392/</vt:lpwstr>
      </vt:variant>
      <vt:variant>
        <vt:lpwstr/>
      </vt:variant>
      <vt:variant>
        <vt:i4>1507346</vt:i4>
      </vt:variant>
      <vt:variant>
        <vt:i4>3</vt:i4>
      </vt:variant>
      <vt:variant>
        <vt:i4>0</vt:i4>
      </vt:variant>
      <vt:variant>
        <vt:i4>5</vt:i4>
      </vt:variant>
      <vt:variant>
        <vt:lpwstr>http://naviny.by/rubrics/society/2011/07/</vt:lpwstr>
      </vt:variant>
      <vt:variant>
        <vt:lpwstr/>
      </vt:variant>
      <vt:variant>
        <vt:i4>655364</vt:i4>
      </vt:variant>
      <vt:variant>
        <vt:i4>0</vt:i4>
      </vt:variant>
      <vt:variant>
        <vt:i4>0</vt:i4>
      </vt:variant>
      <vt:variant>
        <vt:i4>5</vt:i4>
      </vt:variant>
      <vt:variant>
        <vt:lpwstr>http://naviny.by/rubrics/society/2011/07/29/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